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  <w:bookmarkStart w:id="0" w:name="_GoBack"/>
      <w:r w:rsidRPr="001B39EF">
        <w:rPr>
          <w:rFonts w:cs="B Nazanin"/>
          <w:sz w:val="44"/>
          <w:szCs w:val="44"/>
          <w:rtl/>
          <w:lang w:bidi="fa-IR"/>
        </w:rPr>
        <w:t>آزمون شخص</w:t>
      </w:r>
      <w:r w:rsidRPr="001B39EF">
        <w:rPr>
          <w:rFonts w:cs="B Nazanin" w:hint="cs"/>
          <w:sz w:val="44"/>
          <w:szCs w:val="44"/>
          <w:rtl/>
          <w:lang w:bidi="fa-IR"/>
        </w:rPr>
        <w:t>ی</w:t>
      </w:r>
      <w:r w:rsidRPr="001B39EF">
        <w:rPr>
          <w:rFonts w:cs="B Nazanin" w:hint="eastAsia"/>
          <w:sz w:val="44"/>
          <w:szCs w:val="44"/>
          <w:rtl/>
          <w:lang w:bidi="fa-IR"/>
        </w:rPr>
        <w:t>ت</w:t>
      </w:r>
      <w:r w:rsidRPr="001B39EF">
        <w:rPr>
          <w:rFonts w:cs="B Nazanin" w:hint="cs"/>
          <w:sz w:val="44"/>
          <w:szCs w:val="44"/>
          <w:rtl/>
          <w:lang w:bidi="fa-IR"/>
        </w:rPr>
        <w:t>ی</w:t>
      </w:r>
      <w:r w:rsidRPr="001B39EF">
        <w:rPr>
          <w:rFonts w:cs="B Nazanin"/>
          <w:sz w:val="44"/>
          <w:szCs w:val="44"/>
          <w:rtl/>
          <w:lang w:bidi="fa-IR"/>
        </w:rPr>
        <w:t xml:space="preserve"> بندر </w:t>
      </w:r>
      <w:r w:rsidRPr="001B39EF">
        <w:rPr>
          <w:rFonts w:cs="Times New Roman" w:hint="cs"/>
          <w:sz w:val="44"/>
          <w:szCs w:val="44"/>
          <w:rtl/>
          <w:lang w:bidi="fa-IR"/>
        </w:rPr>
        <w:t>–</w:t>
      </w:r>
      <w:r w:rsidRPr="001B39EF">
        <w:rPr>
          <w:rFonts w:cs="B Nazanin" w:hint="cs"/>
          <w:sz w:val="44"/>
          <w:szCs w:val="44"/>
          <w:rtl/>
          <w:lang w:bidi="fa-IR"/>
        </w:rPr>
        <w:t xml:space="preserve"> گشتالت</w:t>
      </w:r>
    </w:p>
    <w:p w:rsidR="000E668C" w:rsidRPr="00D47943" w:rsidRDefault="00D47943" w:rsidP="00D47943">
      <w:pPr>
        <w:rPr>
          <w:rFonts w:cs="B Nazanin"/>
          <w:b/>
          <w:bCs w:val="0"/>
          <w:szCs w:val="24"/>
          <w:rtl/>
          <w:lang w:bidi="fa-IR"/>
        </w:rPr>
      </w:pPr>
      <w:r w:rsidRPr="00D47943">
        <w:rPr>
          <w:rFonts w:cs="B Nazanin" w:hint="cs"/>
          <w:szCs w:val="24"/>
          <w:rtl/>
          <w:lang w:bidi="fa-IR"/>
        </w:rPr>
        <w:t>هدف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: تشخیص </w:t>
      </w:r>
      <w:r w:rsidRPr="00D47943">
        <w:rPr>
          <w:rFonts w:cs="B Nazanin"/>
          <w:b/>
          <w:bCs w:val="0"/>
          <w:szCs w:val="24"/>
          <w:rtl/>
          <w:lang w:bidi="fa-IR"/>
        </w:rPr>
        <w:t>ضا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عات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مغز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روان نژند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مشکلات جنس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حالتها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اضطراب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ه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ستر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رفتارها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وسواس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افسردگ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واکنش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و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ژگ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ها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سا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کوپات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ک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، </w:t>
      </w:r>
      <w:r w:rsidRPr="00D47943">
        <w:rPr>
          <w:rFonts w:cs="B Nazanin"/>
          <w:b/>
          <w:bCs w:val="0"/>
          <w:szCs w:val="24"/>
          <w:rtl/>
          <w:lang w:bidi="fa-IR"/>
        </w:rPr>
        <w:t>الکل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سم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 و اعت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اد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، </w:t>
      </w:r>
      <w:r w:rsidRPr="00D47943">
        <w:rPr>
          <w:rFonts w:cs="B Nazanin"/>
          <w:b/>
          <w:bCs w:val="0"/>
          <w:szCs w:val="24"/>
          <w:rtl/>
          <w:lang w:bidi="fa-IR"/>
        </w:rPr>
        <w:t xml:space="preserve">روان </w:t>
      </w:r>
      <w:r w:rsidRPr="00D47943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 تنی، </w:t>
      </w:r>
      <w:r w:rsidRPr="00D47943">
        <w:rPr>
          <w:rFonts w:cs="B Nazanin"/>
          <w:b/>
          <w:bCs w:val="0"/>
          <w:szCs w:val="24"/>
          <w:rtl/>
          <w:lang w:bidi="fa-IR"/>
        </w:rPr>
        <w:t>روان پر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ش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 xml:space="preserve">ی، </w:t>
      </w:r>
      <w:r w:rsidRPr="00D47943">
        <w:rPr>
          <w:rFonts w:cs="B Nazanin"/>
          <w:b/>
          <w:bCs w:val="0"/>
          <w:szCs w:val="24"/>
          <w:rtl/>
          <w:lang w:bidi="fa-IR"/>
        </w:rPr>
        <w:t>مان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ک</w:t>
      </w:r>
      <w:r w:rsidRPr="00D47943">
        <w:rPr>
          <w:rFonts w:cs="B Nazanin"/>
          <w:b/>
          <w:bCs w:val="0"/>
          <w:szCs w:val="24"/>
          <w:rtl/>
          <w:lang w:bidi="fa-IR"/>
        </w:rPr>
        <w:t>-دپرس</w:t>
      </w:r>
      <w:r w:rsidRPr="00D47943">
        <w:rPr>
          <w:rFonts w:cs="B Nazanin" w:hint="cs"/>
          <w:b/>
          <w:bCs w:val="0"/>
          <w:szCs w:val="24"/>
          <w:rtl/>
          <w:lang w:bidi="fa-IR"/>
        </w:rPr>
        <w:t>ی</w:t>
      </w:r>
      <w:r w:rsidRPr="00D47943">
        <w:rPr>
          <w:rFonts w:cs="B Nazanin" w:hint="eastAsia"/>
          <w:b/>
          <w:bCs w:val="0"/>
          <w:szCs w:val="24"/>
          <w:rtl/>
          <w:lang w:bidi="fa-IR"/>
        </w:rPr>
        <w:t>و</w:t>
      </w:r>
    </w:p>
    <w:p w:rsidR="000E668C" w:rsidRDefault="000E668C" w:rsidP="000E668C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 xml:space="preserve">کارت </w:t>
      </w:r>
      <w:r>
        <w:rPr>
          <w:rFonts w:cs="B Nazanin"/>
          <w:sz w:val="44"/>
          <w:szCs w:val="44"/>
          <w:lang w:bidi="fa-IR"/>
        </w:rPr>
        <w:t>A</w:t>
      </w:r>
    </w:p>
    <w:p w:rsidR="000E668C" w:rsidRDefault="001241E5" w:rsidP="000E668C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26" style="position:absolute;left:0;text-align:left;margin-left:20.85pt;margin-top:5.2pt;width:446.25pt;height:271.5pt;z-index:251658240" arcsize="10923f" fillcolor="white [3201]" strokecolor="#8064a2 [3207]" strokeweight="1pt">
            <v:stroke dashstyle="dash"/>
            <v:shadow color="#868686"/>
            <v:textbox>
              <w:txbxContent>
                <w:p w:rsidR="000E668C" w:rsidRDefault="00E36845">
                  <w:r>
                    <w:rPr>
                      <w:rFonts w:cs="B Nazanin" w:hint="cs"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5200650" cy="2905125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0650" cy="2905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0E668C" w:rsidRDefault="000E668C" w:rsidP="001B39EF">
      <w:pPr>
        <w:jc w:val="center"/>
        <w:rPr>
          <w:rFonts w:cs="B Nazanin"/>
          <w:sz w:val="44"/>
          <w:szCs w:val="44"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>کارت 1</w:t>
      </w:r>
    </w:p>
    <w:p w:rsidR="000E668C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27" style="position:absolute;left:0;text-align:left;margin-left:20.85pt;margin-top:27.95pt;width:446.25pt;height:219.75pt;z-index:251659264;mso-wrap-style:none" arcsize="10923f" fillcolor="white [3201]" strokecolor="#8064a2 [3207]" strokeweight="1pt">
            <v:stroke dashstyle="dash"/>
            <v:shadow color="#868686"/>
            <v:textbox style="mso-fit-shape-to-text:t">
              <w:txbxContent>
                <w:p w:rsidR="000E668C" w:rsidRDefault="00E36845">
                  <w:r>
                    <w:rPr>
                      <w:rFonts w:cs="B Nazanin" w:hint="cs"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5200650" cy="895350"/>
                        <wp:effectExtent l="1905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06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0E668C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lastRenderedPageBreak/>
        <w:t>کارت 2</w:t>
      </w:r>
    </w:p>
    <w:p w:rsidR="000E668C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28" style="position:absolute;left:0;text-align:left;margin-left:20.1pt;margin-top:7.9pt;width:455.25pt;height:212.25pt;z-index:251660288" arcsize="10923f" fillcolor="white [3201]" strokecolor="#8064a2 [3207]" strokeweight="1pt">
            <v:stroke dashstyle="dash"/>
            <v:shadow color="#868686"/>
            <v:textbox>
              <w:txbxContent>
                <w:p w:rsidR="000E668C" w:rsidRDefault="000E668C">
                  <w:pPr>
                    <w:rPr>
                      <w:rtl/>
                      <w:lang w:bidi="fa-IR"/>
                    </w:rPr>
                  </w:pPr>
                </w:p>
                <w:p w:rsidR="000E668C" w:rsidRDefault="000E668C">
                  <w:pPr>
                    <w:rPr>
                      <w:rtl/>
                      <w:lang w:bidi="fa-IR"/>
                    </w:rPr>
                  </w:pPr>
                </w:p>
                <w:p w:rsidR="000E668C" w:rsidRDefault="000E668C">
                  <w:pPr>
                    <w:rPr>
                      <w:rtl/>
                      <w:lang w:bidi="fa-IR"/>
                    </w:rPr>
                  </w:pPr>
                </w:p>
                <w:p w:rsidR="000E668C" w:rsidRDefault="00E3684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5324475" cy="895350"/>
                        <wp:effectExtent l="19050" t="0" r="9525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44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>کارت 3</w:t>
      </w:r>
    </w:p>
    <w:p w:rsidR="00DF31E2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0" style="position:absolute;left:0;text-align:left;margin-left:9.6pt;margin-top:3.15pt;width:468.75pt;height:236.25pt;z-index:251661312" arcsize="10923f" fillcolor="white [3201]" strokecolor="#8064a2 [3207]" strokeweight="1pt">
            <v:stroke dashstyle="dash"/>
            <v:shadow color="#868686"/>
            <v:textbox style="mso-next-textbox:#_x0000_s1030">
              <w:txbxContent>
                <w:p w:rsidR="00DF31E2" w:rsidRDefault="00DF31E2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5477510" cy="2644117"/>
                        <wp:effectExtent l="19050" t="0" r="889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7510" cy="2644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584C1A" w:rsidRDefault="00584C1A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lastRenderedPageBreak/>
        <w:t>کارت 4</w:t>
      </w:r>
    </w:p>
    <w:p w:rsidR="00DF31E2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1" style="position:absolute;left:0;text-align:left;margin-left:-1.65pt;margin-top:-.3pt;width:478.5pt;height:308.25pt;z-index:251662336" arcsize="10923f" fillcolor="white [3201]" strokecolor="#8064a2 [3207]" strokeweight="1pt">
            <v:stroke dashstyle="dash"/>
            <v:shadow color="#868686"/>
            <v:textbox>
              <w:txbxContent>
                <w:p w:rsidR="00DF31E2" w:rsidRDefault="00DF31E2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5630713" cy="3371850"/>
                        <wp:effectExtent l="19050" t="0" r="8087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4990" cy="3374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0E668C" w:rsidRDefault="000E668C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>کارت 5</w:t>
      </w:r>
    </w:p>
    <w:p w:rsidR="00DF31E2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2" style="position:absolute;left:0;text-align:left;margin-left:-1.65pt;margin-top:2.4pt;width:486pt;height:310.9pt;z-index:251663360" arcsize="10923f" fillcolor="white [3201]" strokecolor="#8064a2 [3207]" strokeweight="1pt">
            <v:stroke dashstyle="dash"/>
            <v:shadow color="#868686"/>
            <v:textbox>
              <w:txbxContent>
                <w:p w:rsidR="00DF31E2" w:rsidRDefault="00DF31E2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4829175" cy="3533775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9175" cy="3533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47943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lastRenderedPageBreak/>
        <w:t>کارت 6</w:t>
      </w:r>
    </w:p>
    <w:p w:rsidR="00D47943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3" style="position:absolute;left:0;text-align:left;margin-left:5.1pt;margin-top:12.1pt;width:483.75pt;height:248.25pt;z-index:251664384" arcsize="10923f" fillcolor="white [3201]" strokecolor="#8064a2 [3207]" strokeweight="1pt">
            <v:stroke dashstyle="dash"/>
            <v:shadow color="#868686"/>
            <v:textbox>
              <w:txbxContent>
                <w:p w:rsidR="00D47943" w:rsidRDefault="00D47943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5653405" cy="3170436"/>
                        <wp:effectExtent l="19050" t="0" r="444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3405" cy="3170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47943" w:rsidRDefault="00D47943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47943" w:rsidRDefault="00D47943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t>کارت 7</w:t>
      </w:r>
    </w:p>
    <w:p w:rsidR="00D47943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4" style="position:absolute;left:0;text-align:left;margin-left:11.85pt;margin-top:11.4pt;width:464.25pt;height:326.25pt;z-index:251665408" arcsize="10923f" fillcolor="white [3201]" strokecolor="#8064a2 [3207]" strokeweight="1pt">
            <v:stroke dashstyle="dash"/>
            <v:shadow color="#868686"/>
            <v:textbox>
              <w:txbxContent>
                <w:p w:rsidR="00D47943" w:rsidRDefault="00D47943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4829175" cy="3667125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9175" cy="3667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47943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 w:hint="cs"/>
          <w:sz w:val="44"/>
          <w:szCs w:val="44"/>
          <w:rtl/>
          <w:lang w:bidi="fa-IR"/>
        </w:rPr>
        <w:lastRenderedPageBreak/>
        <w:t>کارت 8</w:t>
      </w:r>
    </w:p>
    <w:p w:rsidR="00D47943" w:rsidRDefault="001241E5" w:rsidP="001B39EF">
      <w:pPr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:lang w:bidi="fa-IR"/>
        </w:rPr>
        <w:pict>
          <v:roundrect id="_x0000_s1035" style="position:absolute;left:0;text-align:left;margin-left:-1.65pt;margin-top:12.85pt;width:492pt;height:192pt;z-index:251666432" arcsize="10923f" fillcolor="white [3201]" strokecolor="#8064a2 [3207]" strokeweight="1pt">
            <v:stroke dashstyle="dash"/>
            <v:shadow color="#868686"/>
            <v:textbox>
              <w:txbxContent>
                <w:p w:rsidR="00D47943" w:rsidRDefault="00D47943">
                  <w:pPr>
                    <w:rPr>
                      <w:rtl/>
                      <w:lang w:bidi="fa-IR"/>
                    </w:rPr>
                  </w:pPr>
                </w:p>
                <w:p w:rsidR="00D47943" w:rsidRDefault="00D47943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5824855" cy="1482839"/>
                        <wp:effectExtent l="19050" t="0" r="444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4855" cy="1482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Default="00DF31E2" w:rsidP="001B39EF">
      <w:pPr>
        <w:jc w:val="center"/>
        <w:rPr>
          <w:rFonts w:cs="B Nazanin"/>
          <w:sz w:val="44"/>
          <w:szCs w:val="44"/>
          <w:rtl/>
          <w:lang w:bidi="fa-IR"/>
        </w:rPr>
      </w:pPr>
    </w:p>
    <w:p w:rsidR="00DF31E2" w:rsidRPr="00D47943" w:rsidRDefault="00D47943" w:rsidP="001B39EF">
      <w:pPr>
        <w:jc w:val="center"/>
        <w:rPr>
          <w:rFonts w:cs="B Nazanin"/>
          <w:b/>
          <w:bCs w:val="0"/>
          <w:szCs w:val="24"/>
          <w:rtl/>
          <w:lang w:bidi="fa-IR"/>
        </w:rPr>
      </w:pPr>
      <w:r w:rsidRPr="00D47943">
        <w:rPr>
          <w:rFonts w:cs="B Nazanin" w:hint="cs"/>
          <w:b/>
          <w:bCs w:val="0"/>
          <w:szCs w:val="24"/>
          <w:rtl/>
          <w:lang w:bidi="fa-IR"/>
        </w:rPr>
        <w:t>**************************</w:t>
      </w:r>
    </w:p>
    <w:p w:rsidR="007024A2" w:rsidRPr="001B39EF" w:rsidRDefault="001B39EF" w:rsidP="001B39EF">
      <w:pPr>
        <w:jc w:val="center"/>
        <w:rPr>
          <w:rFonts w:cs="B Nazanin"/>
          <w:sz w:val="44"/>
          <w:szCs w:val="44"/>
          <w:rtl/>
          <w:lang w:bidi="fa-IR"/>
        </w:rPr>
      </w:pPr>
      <w:r w:rsidRPr="001B39EF">
        <w:rPr>
          <w:rFonts w:cs="B Nazanin"/>
          <w:sz w:val="44"/>
          <w:szCs w:val="44"/>
          <w:rtl/>
          <w:lang w:bidi="fa-IR"/>
        </w:rPr>
        <w:t>راهنما</w:t>
      </w:r>
      <w:r w:rsidRPr="001B39EF">
        <w:rPr>
          <w:rFonts w:cs="B Nazanin" w:hint="cs"/>
          <w:sz w:val="44"/>
          <w:szCs w:val="44"/>
          <w:rtl/>
          <w:lang w:bidi="fa-IR"/>
        </w:rPr>
        <w:t xml:space="preserve">ی </w:t>
      </w:r>
      <w:r w:rsidRPr="001B39EF">
        <w:rPr>
          <w:rFonts w:cs="B Nazanin"/>
          <w:sz w:val="44"/>
          <w:szCs w:val="44"/>
          <w:rtl/>
          <w:lang w:bidi="fa-IR"/>
        </w:rPr>
        <w:t>آزمون شخص</w:t>
      </w:r>
      <w:r w:rsidRPr="001B39EF">
        <w:rPr>
          <w:rFonts w:cs="B Nazanin" w:hint="cs"/>
          <w:sz w:val="44"/>
          <w:szCs w:val="44"/>
          <w:rtl/>
          <w:lang w:bidi="fa-IR"/>
        </w:rPr>
        <w:t>ی</w:t>
      </w:r>
      <w:r w:rsidRPr="001B39EF">
        <w:rPr>
          <w:rFonts w:cs="B Nazanin" w:hint="eastAsia"/>
          <w:sz w:val="44"/>
          <w:szCs w:val="44"/>
          <w:rtl/>
          <w:lang w:bidi="fa-IR"/>
        </w:rPr>
        <w:t>ت</w:t>
      </w:r>
      <w:r w:rsidRPr="001B39EF">
        <w:rPr>
          <w:rFonts w:cs="B Nazanin" w:hint="cs"/>
          <w:sz w:val="44"/>
          <w:szCs w:val="44"/>
          <w:rtl/>
          <w:lang w:bidi="fa-IR"/>
        </w:rPr>
        <w:t>ی</w:t>
      </w:r>
      <w:r w:rsidRPr="001B39EF">
        <w:rPr>
          <w:rFonts w:cs="B Nazanin"/>
          <w:sz w:val="44"/>
          <w:szCs w:val="44"/>
          <w:rtl/>
          <w:lang w:bidi="fa-IR"/>
        </w:rPr>
        <w:t xml:space="preserve"> بندر </w:t>
      </w:r>
      <w:r w:rsidRPr="001B39EF">
        <w:rPr>
          <w:rFonts w:cs="Times New Roman" w:hint="cs"/>
          <w:sz w:val="44"/>
          <w:szCs w:val="44"/>
          <w:rtl/>
          <w:lang w:bidi="fa-IR"/>
        </w:rPr>
        <w:t>–</w:t>
      </w:r>
      <w:r w:rsidRPr="001B39EF">
        <w:rPr>
          <w:rFonts w:cs="B Nazanin" w:hint="cs"/>
          <w:sz w:val="44"/>
          <w:szCs w:val="44"/>
          <w:rtl/>
          <w:lang w:bidi="fa-IR"/>
        </w:rPr>
        <w:t xml:space="preserve"> گشتالت</w:t>
      </w:r>
    </w:p>
    <w:p w:rsidR="00106D86" w:rsidRPr="001B39EF" w:rsidRDefault="00106D86" w:rsidP="001B39EF">
      <w:pPr>
        <w:spacing w:before="120" w:after="120"/>
        <w:jc w:val="center"/>
        <w:rPr>
          <w:rFonts w:cs="B Nazanin"/>
          <w:sz w:val="32"/>
          <w:szCs w:val="32"/>
          <w:rtl/>
          <w:lang w:bidi="fa-IR"/>
        </w:rPr>
      </w:pPr>
      <w:r w:rsidRPr="001B39EF">
        <w:rPr>
          <w:rFonts w:cs="B Nazanin" w:hint="cs"/>
          <w:sz w:val="32"/>
          <w:szCs w:val="32"/>
          <w:rtl/>
          <w:lang w:bidi="fa-IR"/>
        </w:rPr>
        <w:t xml:space="preserve">آزمون شخصیتی بندر </w:t>
      </w:r>
      <w:r w:rsidRPr="001B39EF">
        <w:rPr>
          <w:rFonts w:cs="Times New Roman" w:hint="cs"/>
          <w:sz w:val="32"/>
          <w:szCs w:val="32"/>
          <w:rtl/>
          <w:lang w:bidi="fa-IR"/>
        </w:rPr>
        <w:t>–</w:t>
      </w:r>
      <w:r w:rsidRPr="001B39EF">
        <w:rPr>
          <w:rFonts w:cs="B Nazanin" w:hint="cs"/>
          <w:sz w:val="32"/>
          <w:szCs w:val="32"/>
          <w:rtl/>
          <w:lang w:bidi="fa-IR"/>
        </w:rPr>
        <w:t xml:space="preserve"> گشتالت</w:t>
      </w:r>
    </w:p>
    <w:p w:rsidR="00106D86" w:rsidRPr="001B39EF" w:rsidRDefault="00106D8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این 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>آ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زمون دارای 9</w:t>
      </w:r>
      <w:r w:rsidR="00D47943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کارت به اشکال گوناگون هندسی به ابعاد 6</w:t>
      </w:r>
      <w:r w:rsidRPr="001B39EF">
        <w:rPr>
          <w:rFonts w:cs="B Nazanin" w:hint="cs"/>
          <w:b/>
          <w:bCs w:val="0"/>
          <w:szCs w:val="24"/>
          <w:lang w:bidi="fa-IR"/>
        </w:rPr>
        <w:sym w:font="Wingdings 2" w:char="F0CE"/>
      </w:r>
      <w:r w:rsidRPr="001B39EF">
        <w:rPr>
          <w:rFonts w:cs="B Nazanin" w:hint="cs"/>
          <w:b/>
          <w:bCs w:val="0"/>
          <w:szCs w:val="24"/>
          <w:rtl/>
          <w:lang w:bidi="fa-IR"/>
        </w:rPr>
        <w:t>4 اینچ می باشد که توسط خانم لورتابندر  از آزمون و رتهایمر اقتباس شده است. اشکال این آزمون را تعدادی نقطه ،خطوط مستقیم منحنی ها و زوایا تشکیل می دهند. هرفردی اشکال نه گانه را با توجه به تفاوت هایی که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نحوه ادراک آنها وجوددارد به شیوه ای کاملاً شخصی و متمایز ادراک می کنند.</w:t>
      </w:r>
    </w:p>
    <w:p w:rsidR="0064424E" w:rsidRPr="001B39EF" w:rsidRDefault="00106D8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خانم بندر و سایر استفاده کنندگان از این آزمون در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اثر مطالعات و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تحقیقات تجربی خود، با توجه به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اشتباه درترسیم و کپی کردن اشکال ، دامنه مجازی از حدود اشتباه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راتعیین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کردند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تفاوت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ادراک افراد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بهنجار در زیر این حد جای دارند و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تجاوز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دامنه مجاز ، حالت بیمار گونه ادراکی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مشخص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کند.اشتباه آزمودنی درترسیم اشکال را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ناشی از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انحراف کنش های عادی </w:t>
      </w:r>
      <w:r w:rsidR="0064424E" w:rsidRPr="001B39EF">
        <w:rPr>
          <w:rFonts w:cs="B Nazanin" w:hint="cs"/>
          <w:b/>
          <w:bCs w:val="0"/>
          <w:szCs w:val="24"/>
          <w:rtl/>
          <w:lang w:bidi="fa-IR"/>
        </w:rPr>
        <w:t>ذهن ،عدم ثبات عاطفی ، تحریف در ادراک ، غیرمنطقی بودن بازخوردها ،مشکل درارضاء ،الگوی نابهنجار رفتار و عدم تعادل مکانیزم های دفاعی می دانند.</w:t>
      </w:r>
    </w:p>
    <w:p w:rsidR="0064424E" w:rsidRPr="001B39EF" w:rsidRDefault="0064424E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تاکنون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روشها و دستورالعمل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های مختلفی از این آزمون ارائه شده است . ازجمله : هات ، بیلینگزلی، هین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پاسکال و ساتل روشهایی را برای نمره گذاری این آزمون پیشنهاد کرده اند . روش پاسکال و</w:t>
      </w:r>
      <w:r w:rsidR="0040223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ساتل به علت سادگی روش نمره گذاری و اطلاعات وسیعی که از نظر بالینی دراختیار آزماینده قرارمی دهد. رواج بیشتری دارد. آنها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آزمون بندر گشتالت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 مناسبی برای بررسی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نا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هم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آ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هنگی های موجود در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شیوه ادراک چگونگی واکنش نسبت به</w:t>
      </w:r>
      <w:r w:rsidR="007036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محرکها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اجرای عمل می دانند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اعتقاد دارند که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اشتباه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کپی کردن اشکال هندسی نشانگر نقض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کنشها ی شناختی یا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عاطفی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 xml:space="preserve"> است. در روش نمره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گذاری پاسکال و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ساتل نخست تعداد اشتباهاتی را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درترسیم اشکال وجوددارد مشخص می کنند ، سپس به کمک فرم مخصوص نمره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گذاری ،نمره خام را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تعیین نموده و سپس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با مراجعه به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جداول نرم ،نمره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میزان شده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رامحاسبه می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006F9" w:rsidRPr="001B39EF">
        <w:rPr>
          <w:rFonts w:cs="B Nazanin" w:hint="cs"/>
          <w:b/>
          <w:bCs w:val="0"/>
          <w:szCs w:val="24"/>
          <w:rtl/>
          <w:lang w:bidi="fa-IR"/>
        </w:rPr>
        <w:t>کنند.</w:t>
      </w:r>
    </w:p>
    <w:p w:rsidR="006006F9" w:rsidRPr="001B39EF" w:rsidRDefault="006006F9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برای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استفاده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روش درهرکشوری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نیاز به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محاسبه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دامنه بهنجار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اشتباه در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>جمع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یت آن کشور می باشد.</w:t>
      </w:r>
    </w:p>
    <w:p w:rsidR="008F1518" w:rsidRPr="001B39EF" w:rsidRDefault="008F1518" w:rsidP="001B39EF">
      <w:pPr>
        <w:jc w:val="lowKashida"/>
        <w:rPr>
          <w:rFonts w:cs="B Nazanin"/>
          <w:szCs w:val="24"/>
          <w:rtl/>
          <w:lang w:bidi="fa-IR"/>
        </w:rPr>
      </w:pPr>
    </w:p>
    <w:p w:rsidR="006006F9" w:rsidRPr="001B39EF" w:rsidRDefault="006006F9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عده ای از روانشناسان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از این 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>آ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زمون به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عنوان یک</w:t>
      </w:r>
      <w:r w:rsidR="009A25C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 تشخیصی در فعالیت های کلینیکی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استفاده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کرده اند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ارزش آن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به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عنوان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یک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آزمون فرافکن مورد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ت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أیید قرار داده اند . و در این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جزوه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 گشتالت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دیدگاه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موردبررسی قرارمی</w:t>
      </w:r>
      <w:r w:rsidR="006A369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گیرد.</w:t>
      </w:r>
    </w:p>
    <w:p w:rsidR="0015578B" w:rsidRPr="001B39EF" w:rsidRDefault="0015578B" w:rsidP="001B39EF">
      <w:pPr>
        <w:jc w:val="lowKashida"/>
        <w:rPr>
          <w:rFonts w:cs="B Nazanin"/>
          <w:sz w:val="18"/>
          <w:szCs w:val="18"/>
          <w:u w:val="single"/>
          <w:rtl/>
          <w:lang w:bidi="fa-IR"/>
        </w:rPr>
      </w:pPr>
    </w:p>
    <w:p w:rsidR="008F1518" w:rsidRPr="001B39EF" w:rsidRDefault="006006F9" w:rsidP="001B39EF">
      <w:pPr>
        <w:jc w:val="lowKashida"/>
        <w:rPr>
          <w:rFonts w:cs="B Nazanin"/>
          <w:sz w:val="28"/>
          <w:szCs w:val="28"/>
          <w:rtl/>
          <w:lang w:bidi="fa-IR"/>
        </w:rPr>
      </w:pPr>
      <w:r w:rsidRPr="001B39EF">
        <w:rPr>
          <w:rFonts w:cs="B Nazanin" w:hint="cs"/>
          <w:sz w:val="28"/>
          <w:szCs w:val="28"/>
          <w:rtl/>
          <w:lang w:bidi="fa-IR"/>
        </w:rPr>
        <w:lastRenderedPageBreak/>
        <w:t>دستورالعمل</w:t>
      </w:r>
      <w:r w:rsidR="006A3698" w:rsidRPr="001B39EF">
        <w:rPr>
          <w:rFonts w:cs="B Nazanin" w:hint="cs"/>
          <w:sz w:val="28"/>
          <w:szCs w:val="28"/>
          <w:rtl/>
          <w:lang w:bidi="fa-IR"/>
        </w:rPr>
        <w:t xml:space="preserve"> اجرا</w:t>
      </w:r>
      <w:r w:rsidRPr="001B39EF">
        <w:rPr>
          <w:rFonts w:cs="B Nazanin" w:hint="cs"/>
          <w:sz w:val="28"/>
          <w:szCs w:val="28"/>
          <w:rtl/>
          <w:lang w:bidi="fa-IR"/>
        </w:rPr>
        <w:t>:</w:t>
      </w:r>
    </w:p>
    <w:p w:rsidR="006A3698" w:rsidRPr="001B39EF" w:rsidRDefault="006A3698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پس از آماده نمودن </w:t>
      </w:r>
      <w:r w:rsidR="00D54202" w:rsidRPr="001B39EF">
        <w:rPr>
          <w:rFonts w:cs="B Nazanin" w:hint="cs"/>
          <w:b/>
          <w:bCs w:val="0"/>
          <w:szCs w:val="24"/>
          <w:rtl/>
          <w:lang w:bidi="fa-IR"/>
        </w:rPr>
        <w:t>شرایط اجرای آزمون ، یک برگ کاغذ</w:t>
      </w:r>
      <w:r w:rsidR="00C54D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D54202" w:rsidRPr="001B39EF">
        <w:rPr>
          <w:rFonts w:cs="B Nazanin" w:hint="cs"/>
          <w:b/>
          <w:bCs w:val="0"/>
          <w:szCs w:val="24"/>
          <w:rtl/>
          <w:lang w:bidi="fa-IR"/>
        </w:rPr>
        <w:t>سفید بی خط با یک عدد مداد سیاه در اختیار آزمودنی قرار می دهیم و چند برگ کاغذ سفید بی خط و یک</w:t>
      </w:r>
      <w:r w:rsidR="00C54D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D54202" w:rsidRPr="001B39EF">
        <w:rPr>
          <w:rFonts w:cs="B Nazanin" w:hint="cs"/>
          <w:b/>
          <w:bCs w:val="0"/>
          <w:szCs w:val="24"/>
          <w:rtl/>
          <w:lang w:bidi="fa-IR"/>
        </w:rPr>
        <w:t>عدد مداد پاک</w:t>
      </w:r>
      <w:r w:rsidR="00C54D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D54202" w:rsidRPr="001B39EF">
        <w:rPr>
          <w:rFonts w:cs="B Nazanin" w:hint="cs"/>
          <w:b/>
          <w:bCs w:val="0"/>
          <w:szCs w:val="24"/>
          <w:rtl/>
          <w:lang w:bidi="fa-IR"/>
        </w:rPr>
        <w:t>کن روی میز در دسترس او می گذاریم.</w:t>
      </w:r>
    </w:p>
    <w:p w:rsidR="00D54202" w:rsidRPr="001B39EF" w:rsidRDefault="00C54D3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سپس یک یک کارتها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به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ترتیب ( اول کارت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و بعد کارتهای1تا 8 ) دراختیارآزمودنی قرار می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دهیم و از او می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خواهیم که روی کاغذ سفید شکل ها را به همان صورتی که می بینید برای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ما رسم کند. حضور آزماینده  در موقع ترسیم اشکال و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نظارت او بر شیوه ترسیم به دلایل زیر ضروری است :</w:t>
      </w:r>
    </w:p>
    <w:p w:rsidR="00C54D36" w:rsidRPr="001B39EF" w:rsidRDefault="00C54D3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1.مواظب باشد تا آزمودنی جهت کارتها را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عوض نکن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>ی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اگر این کار را انجام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داد می توان جهت را اصلاح نمود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او را از انجام این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کارباز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داشت بعضی از آزمودنیها اصرار در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تغییر جهت کارت دارند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ممکن است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اثر ممانعت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آزماینده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>ز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ادامه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همکاری خودداری کند در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صورت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تغییر را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باید دقیقاًٌ یادداشت کرد و در تعبیر وتفسیر نتایج مد نظر قرار داد.</w:t>
      </w:r>
    </w:p>
    <w:p w:rsidR="00C54D36" w:rsidRPr="001B39EF" w:rsidRDefault="00C54D3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2. یادداشت مشاهدات بالینی . یعنی تمام کارهایی را که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غیر عادی یا از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نظر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بالینی مهم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نظر می رسد مانند شیوه ترسیم ،رفتار آزمودنی ، بیانات ، انتقادات و عکس العمل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های او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یادداشت کرد . </w:t>
      </w:r>
    </w:p>
    <w:p w:rsidR="00C54D36" w:rsidRPr="001B39EF" w:rsidRDefault="00C54D36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3. مواردی از شیوه ترسیم را که</w:t>
      </w:r>
      <w:r w:rsidR="00926F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تعبیر وتفسیر باید لحاظ نمود مورد توجه قرار دهد .مثلاً مواظب باشد که آیا</w:t>
      </w:r>
      <w:r w:rsidR="00F124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آزمودنی خط عمودی کارت 6 را از بالا به پایین رسم می کند یااز پایین به</w:t>
      </w:r>
      <w:r w:rsidR="00926FC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بالا.</w:t>
      </w:r>
    </w:p>
    <w:p w:rsidR="0015578B" w:rsidRPr="001B39EF" w:rsidRDefault="0015578B" w:rsidP="001B39EF">
      <w:pPr>
        <w:jc w:val="lowKashida"/>
        <w:rPr>
          <w:rFonts w:cs="B Nazanin"/>
          <w:sz w:val="18"/>
          <w:szCs w:val="18"/>
          <w:u w:val="single"/>
          <w:rtl/>
          <w:lang w:bidi="fa-IR"/>
        </w:rPr>
      </w:pPr>
    </w:p>
    <w:p w:rsidR="00C54D36" w:rsidRPr="001B39EF" w:rsidRDefault="007434CB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sz w:val="28"/>
          <w:szCs w:val="28"/>
          <w:rtl/>
          <w:lang w:bidi="fa-IR"/>
        </w:rPr>
        <w:t>تصریح</w:t>
      </w:r>
      <w:r w:rsidR="00B42F49" w:rsidRPr="001B39E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B39EF">
        <w:rPr>
          <w:rFonts w:cs="B Nazanin" w:hint="cs"/>
          <w:sz w:val="28"/>
          <w:szCs w:val="28"/>
          <w:rtl/>
          <w:lang w:bidi="fa-IR"/>
        </w:rPr>
        <w:t xml:space="preserve">دستورالعمل : 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کاغذی که تصاویر روی آن ترسیم می شود  در جهت صحیح ( عمود بر بدن آزمودنی ) قرار داده شود 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کارت تصاویر را به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موازات بدن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سمت چپ آزمودنی بطوری که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شماره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پشت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کارت بطرف آزمودنی باشد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قرارمی دهیم.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اگر آزمودنی پرسید آیامی تواند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نقطه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را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بشمارد ، می گوییم لزومی ندارد ،اما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اگر خواستید</w:t>
      </w:r>
      <w:r w:rsidR="00B42F4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توانید آنها را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بشمارید.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آزمودنی می تواند از مداد پاک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کن یا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برگ سفید اضافی روی میز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استفاده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کند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ولی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آزماینده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نباید او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به انجام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تشویق کند .اجازه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استفاده از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خط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کش یا سکه برای رسم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>وایر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داده نمی شود.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اجرای این آزمون محدودیت زمانی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وجود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ندارد.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تا ترسیم تصویر تمام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نشده نباید کارت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را 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جلو چشم آزمودنی برداشت.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قبل از اتمام تصویری نبایدکارت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بعدی ارائه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شود.</w:t>
      </w:r>
    </w:p>
    <w:p w:rsidR="007434CB" w:rsidRPr="001B39EF" w:rsidRDefault="007434CB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به علت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اینکه آزمون بندر گشالت یک آزمون بالینی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 نباید در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اجرای آن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خیلی خشک رفتار کرد وحالت عدم انعطاف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پذیری به خودگرفت. </w:t>
      </w:r>
      <w:r w:rsidR="00E33EA7" w:rsidRPr="001B39EF">
        <w:rPr>
          <w:rFonts w:cs="B Nazanin" w:hint="cs"/>
          <w:b/>
          <w:bCs w:val="0"/>
          <w:szCs w:val="24"/>
          <w:rtl/>
          <w:lang w:bidi="fa-IR"/>
        </w:rPr>
        <w:t xml:space="preserve"> بلکه بهتراست تغییرات رفتاری آزمودنی را با دقت در مد نظر قرار داد و مشاهدات بالینی را یادداشت نمود.</w:t>
      </w:r>
    </w:p>
    <w:p w:rsidR="00E33EA7" w:rsidRPr="001B39EF" w:rsidRDefault="00E33EA7" w:rsidP="001B39EF">
      <w:pPr>
        <w:numPr>
          <w:ilvl w:val="0"/>
          <w:numId w:val="2"/>
        </w:numPr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نظر به اینکه تفسیر نتایج کارآزمودنی با توجه به روش های شهودی و غیرعینی انجام می گیرد . باید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نتایج حاصل از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 را با احتیاط و با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توجه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نتایج آزمونهای دیگر بیان نمود.</w:t>
      </w:r>
    </w:p>
    <w:p w:rsidR="00E33EA7" w:rsidRPr="001B39EF" w:rsidRDefault="00E33EA7" w:rsidP="001B39EF">
      <w:pPr>
        <w:numPr>
          <w:ilvl w:val="0"/>
          <w:numId w:val="2"/>
        </w:numPr>
        <w:tabs>
          <w:tab w:val="clear" w:pos="720"/>
        </w:tabs>
        <w:ind w:left="572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اگر ادامه ترسیم کارتی را بعد از کارت   بعدی انجام داد یادداشت کنید.</w:t>
      </w:r>
    </w:p>
    <w:p w:rsidR="00663861" w:rsidRPr="001B39EF" w:rsidRDefault="00663861" w:rsidP="001B39EF">
      <w:pPr>
        <w:jc w:val="center"/>
        <w:rPr>
          <w:rFonts w:cs="B Nazanin"/>
          <w:sz w:val="14"/>
          <w:szCs w:val="14"/>
          <w:rtl/>
          <w:lang w:bidi="fa-IR"/>
        </w:rPr>
      </w:pPr>
    </w:p>
    <w:p w:rsidR="000F78C9" w:rsidRPr="001B39EF" w:rsidRDefault="000F78C9" w:rsidP="001B39EF">
      <w:pPr>
        <w:jc w:val="center"/>
        <w:rPr>
          <w:rFonts w:cs="B Nazanin"/>
          <w:sz w:val="22"/>
          <w:szCs w:val="22"/>
          <w:rtl/>
          <w:lang w:bidi="fa-IR"/>
        </w:rPr>
      </w:pPr>
      <w:r w:rsidRPr="001B39EF">
        <w:rPr>
          <w:rFonts w:cs="B Nazanin" w:hint="cs"/>
          <w:sz w:val="22"/>
          <w:szCs w:val="22"/>
          <w:rtl/>
          <w:lang w:bidi="fa-IR"/>
        </w:rPr>
        <w:t>اقتباس</w:t>
      </w:r>
      <w:r w:rsidR="00890A18" w:rsidRPr="001B39EF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1B39EF">
        <w:rPr>
          <w:rFonts w:cs="B Nazanin" w:hint="cs"/>
          <w:sz w:val="22"/>
          <w:szCs w:val="22"/>
          <w:rtl/>
          <w:lang w:bidi="fa-IR"/>
        </w:rPr>
        <w:t>ازکتاب ارزشیابی شخصیت( دکتراخوت وهمکاران)</w:t>
      </w:r>
    </w:p>
    <w:p w:rsidR="00663861" w:rsidRPr="001B39EF" w:rsidRDefault="00663861" w:rsidP="001B39EF">
      <w:pPr>
        <w:ind w:left="29"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0F78C9" w:rsidRPr="001B39EF" w:rsidRDefault="000F78C9" w:rsidP="001B39EF">
      <w:pPr>
        <w:ind w:left="360" w:hanging="331"/>
        <w:jc w:val="lowKashida"/>
        <w:rPr>
          <w:rFonts w:cs="B Nazanin"/>
          <w:b/>
          <w:bCs w:val="0"/>
          <w:sz w:val="28"/>
          <w:szCs w:val="28"/>
          <w:rtl/>
          <w:lang w:bidi="fa-IR"/>
        </w:rPr>
      </w:pPr>
      <w:r w:rsidRPr="001B39EF">
        <w:rPr>
          <w:rFonts w:cs="B Nazanin" w:hint="cs"/>
          <w:sz w:val="28"/>
          <w:szCs w:val="28"/>
          <w:rtl/>
          <w:lang w:bidi="fa-IR"/>
        </w:rPr>
        <w:t>تعبیرو تفسیر آزمون بندرگشتالت :</w:t>
      </w:r>
    </w:p>
    <w:p w:rsidR="000F78C9" w:rsidRPr="001B39EF" w:rsidRDefault="000F78C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قسمت ابتدا به ارزش شکلهای گوناگون بندرگشتالت اشاره کرده و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سپس به شرح ملاک های تشخیصی خواهیم پرداخت:</w:t>
      </w:r>
    </w:p>
    <w:p w:rsidR="000F78C9" w:rsidRPr="001B39EF" w:rsidRDefault="000F78C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شکل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منعکس کننده آمادگیهای آزمودنی در حل تعارض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ها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و نا هم آهنگی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ها ی شخصیتی وی 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و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توانائی او</w:t>
      </w:r>
      <w:r w:rsidR="00890A1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برای تمامیت بخشیدن به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ویژگیها و رفتارهایش می باشد.عده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 از روانشناسان دایره را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نمود کاری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زنانگی و لوزی را سمبل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ویژگی های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مردانه دانسته کپی کردن شکل </w:t>
      </w:r>
      <w:r w:rsidRPr="001B39EF">
        <w:rPr>
          <w:rFonts w:cs="B Nazanin"/>
          <w:b/>
          <w:bCs w:val="0"/>
          <w:szCs w:val="24"/>
          <w:lang w:bidi="fa-IR"/>
        </w:rPr>
        <w:t xml:space="preserve">A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را وسیله مناسبی برای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</w:t>
      </w:r>
      <w:r w:rsidR="009A45E4" w:rsidRPr="001B39EF">
        <w:rPr>
          <w:rFonts w:cs="B Nazanin" w:hint="cs"/>
          <w:b/>
          <w:bCs w:val="0"/>
          <w:szCs w:val="24"/>
          <w:rtl/>
          <w:lang w:bidi="fa-IR"/>
        </w:rPr>
        <w:t>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سی همانندسازی های آزمودنی ازلحاظ جنسیت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دانند.در این صورت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مردی که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د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ایره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ب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زرگتر از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لوزی ترسیم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کند همانندسازی بیشتری با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نقش های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زنانه داشته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0F78C9" w:rsidRPr="001B39EF" w:rsidRDefault="000F78C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شکل شماره 1 ، باز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خوردهای آزمودنی را در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مورد نظم و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ترتیب و اهمیتی که وی برای جزئیات قائل است نشان می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دهد . تبدیل نقطه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به طوط کوتاه بیشتر نشان دهنده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ضایعات مغزی و در غیر این صورت پرخاشگری و تکانشوری می باشد. گرایشهای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مانیک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افسردگی را میتوان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ترتیب ازطریق تمایل ردیف نقطه ها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بطرف بالا یا پ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ایین تشخیص داد .کپی کردن بدون اشتباه این شکل همیشه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همراه با +</w:t>
      </w:r>
      <w:r w:rsidRPr="001B39EF">
        <w:rPr>
          <w:rFonts w:cs="B Nazanin"/>
          <w:b/>
          <w:bCs w:val="0"/>
          <w:szCs w:val="24"/>
          <w:lang w:bidi="fa-IR"/>
        </w:rPr>
        <w:t>F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در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</w:t>
      </w:r>
      <w:r w:rsidR="00C32525" w:rsidRPr="001B39EF">
        <w:rPr>
          <w:rFonts w:cs="B Nazanin" w:hint="cs"/>
          <w:b/>
          <w:bCs w:val="0"/>
          <w:szCs w:val="24"/>
          <w:rtl/>
          <w:lang w:bidi="fa-IR"/>
        </w:rPr>
        <w:t>رشاخ می</w:t>
      </w:r>
      <w:r w:rsidR="00B76AF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32525" w:rsidRPr="001B39EF">
        <w:rPr>
          <w:rFonts w:cs="B Nazanin" w:hint="cs"/>
          <w:b/>
          <w:bCs w:val="0"/>
          <w:szCs w:val="24"/>
          <w:rtl/>
          <w:lang w:bidi="fa-IR"/>
        </w:rPr>
        <w:t>باشد.</w:t>
      </w:r>
    </w:p>
    <w:p w:rsidR="00C32525" w:rsidRPr="001B39EF" w:rsidRDefault="00C32525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شکل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شماره 2 همیشه نم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تمایل آزمودنی به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تبعیت از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پدیده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هایی بوده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 که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رعایت نظم و  ترتیب و اصول و موازین را ایجاب می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دارند.</w:t>
      </w:r>
    </w:p>
    <w:p w:rsidR="00C32525" w:rsidRPr="001B39EF" w:rsidRDefault="00C32525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شیوه ترسیم شکل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شماره 3 ، نمایشگر بازخوردهای آزمودنی نسبت به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بیان احساسات ونیازهای وی می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باشد و لذا به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ه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فشردگی شکل نشان دهنده وجود باز</w:t>
      </w:r>
      <w:r w:rsidR="009D5CB8" w:rsidRPr="001B39EF">
        <w:rPr>
          <w:rFonts w:cs="B Nazanin" w:hint="cs"/>
          <w:b/>
          <w:bCs w:val="0"/>
          <w:szCs w:val="24"/>
          <w:rtl/>
          <w:lang w:bidi="fa-IR"/>
        </w:rPr>
        <w:t>دار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</w:t>
      </w:r>
      <w:r w:rsidR="007F26D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و واپس زنی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هائی ازلحاظ صرف نیروهای حیاتی و پهنه بخشی  به آن بیان کنده قبول تکانش ها به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 آزمودنی می باشد .چرخش در ترسیم این شکل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ناشی از هیچ گونه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نابهنجاری شناخته نشده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C32525" w:rsidRPr="001B39EF" w:rsidRDefault="00C32525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بررسی باز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 xml:space="preserve"> خوردهای آزمودنی نسبت به همگونیها و یا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>دو سوگرائیهائی که آزمودنی در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35B33" w:rsidRPr="001B39EF">
        <w:rPr>
          <w:rFonts w:cs="B Nazanin" w:hint="cs"/>
          <w:b/>
          <w:bCs w:val="0"/>
          <w:szCs w:val="24"/>
          <w:rtl/>
          <w:lang w:bidi="fa-IR"/>
        </w:rPr>
        <w:t xml:space="preserve">وضع عاطفی خویش احساس می کند از طریق ترسیم شکل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شماره 4میسر است.هرگاه عدم تساوی در ترسیم مربع ناقص این شکل مشاهده شود می توان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اشکال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آزمودنی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را در مواجهه و کنش های متقابل با افرادی که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در زندگی وی دارای نقشی هستند استنباط نمود . تعارض ها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و مشکلات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جنسی را گاه از طریق ناتوانی آزمودنی در وصل منحنی به زاویه تشخیص داده اند . این ناتوانی آزمودنی در بندر -گشتالت  عده ای از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همجنس گرایان نیز مشاهده شده است که بیانگر مشکلاتی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است که آزمودنی در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رابطه با جنس مخالف بروز می دهد. در بیماران افسرده ، نوعی افتادگی و در مواردی که واکنش سازی در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مورد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افسردگی مطرح باشد ، کشیدگی منحنی را به طرف بالا می بینیم. عده ای از متخصصان ق</w:t>
      </w:r>
      <w:r w:rsidR="001156D4" w:rsidRPr="001B39EF">
        <w:rPr>
          <w:rFonts w:cs="B Nazanin" w:hint="cs"/>
          <w:b/>
          <w:bCs w:val="0"/>
          <w:szCs w:val="24"/>
          <w:rtl/>
          <w:lang w:bidi="fa-IR"/>
        </w:rPr>
        <w:t>سمت نعلی شکل شماره 5 را سمب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 xml:space="preserve">ل زنانگی و خط نقطه چین منشعب از آن را نمود 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>ک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اری از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مردانگی دانسته اشکال در کپی کردن این شکل  را به وجود مشکلاتی در رابطه با جنس مخالف نسبت داده اند . عدم تقارن  در قسمت نعلی شکل از ملاک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های تشخیصی گرایشهای افسردگی و وجود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>اسکیزوفرنیا محسوب گشته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95282" w:rsidRPr="001B39EF">
        <w:rPr>
          <w:rFonts w:cs="B Nazanin" w:hint="cs"/>
          <w:b/>
          <w:bCs w:val="0"/>
          <w:szCs w:val="24"/>
          <w:rtl/>
          <w:lang w:bidi="fa-IR"/>
        </w:rPr>
        <w:t xml:space="preserve">است. </w:t>
      </w:r>
    </w:p>
    <w:p w:rsidR="00C95282" w:rsidRPr="001B39EF" w:rsidRDefault="00C95282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شکل شماره 6 نیز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 با ارزشی برای شناخت باز خو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>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د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 xml:space="preserve"> فرد نسبت به تکانش ها و نیازهایش بوده است. عده ای از متخصصان کارت شماره 6 را </w:t>
      </w:r>
      <w:r w:rsidR="005D345F" w:rsidRPr="001B39EF">
        <w:rPr>
          <w:rFonts w:cs="B Nazanin" w:hint="cs"/>
          <w:b/>
          <w:bCs w:val="0"/>
          <w:szCs w:val="24"/>
          <w:rtl/>
          <w:lang w:bidi="fa-IR"/>
        </w:rPr>
        <w:t>واجد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ارزشی معادل کارتهای رنگین رورشاخ دانسته آن را در شناخت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چگونگی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کنترل عواطف مفید می دانند .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افزایش دامنه و ارتفاع منحنیها ، بیشتر در آزمودنیهائی دیده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 xml:space="preserve">شده 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است که بازداری هایی در بیان عواطف داشته اند و یا در این مورد جنبه افراطی را اختیار کرده اند. دقت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و صحت در ترسیم محل تقاطع ، می تواند تا حدودی ما را به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چگونگی کنش های متقابل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آزمودنی آشنا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سازد.رسم مارپیچ عمودی از پایین به بالا در افسردگی  و از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بالا به پایین در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937F4" w:rsidRPr="001B39EF">
        <w:rPr>
          <w:rFonts w:cs="B Nazanin" w:hint="cs"/>
          <w:b/>
          <w:bCs w:val="0"/>
          <w:szCs w:val="24"/>
          <w:rtl/>
          <w:lang w:bidi="fa-IR"/>
        </w:rPr>
        <w:t>موارد شیدائی مشاهده شده است.</w:t>
      </w:r>
    </w:p>
    <w:p w:rsidR="004937F4" w:rsidRPr="001B39EF" w:rsidRDefault="004937F4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توانائی و آمادگی فرد درمواجهه با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مسائل و مشکلات روزمره زندگی را می توان از نحوه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ترسسیم  شکل شماره 7 بندر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گشتالت تخمین زد. گروهی ازمتخصصان کارت شماره 7 راکارت هوشی نامیده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زیرا شناخت درجه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سازگاری فرد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محیط را به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هنگام کپی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 آن میسر می دانند . نیاز به وابستگی و عدم وابس</w:t>
      </w:r>
      <w:r w:rsidR="00C27039" w:rsidRPr="001B39EF">
        <w:rPr>
          <w:rFonts w:cs="B Nazanin" w:hint="cs"/>
          <w:b/>
          <w:bCs w:val="0"/>
          <w:szCs w:val="24"/>
          <w:rtl/>
          <w:lang w:bidi="fa-IR"/>
        </w:rPr>
        <w:t>ت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گی آزمودنی و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تعارض بین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 نیز تا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حدودی وسیله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 کارت ارزشیابی می شود.</w:t>
      </w:r>
    </w:p>
    <w:p w:rsidR="004937F4" w:rsidRPr="001B39EF" w:rsidRDefault="004937F4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کارت شماره 8 نیز از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لحاظ بررسی بازخوردهای جنسی فرد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مورد توجه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بوده است .تغییر درطول 6 ضلعی را در بیشتر موارد هم جنس گرائی گزارش</w:t>
      </w:r>
      <w:r w:rsidR="007526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داده اند.</w:t>
      </w:r>
    </w:p>
    <w:p w:rsidR="004937F4" w:rsidRPr="001B39EF" w:rsidRDefault="004937F4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درتفسیر بندر گشتالت به عنوان یک آزمون فرافکن ملاکها و ضوابطی درنظر گرفته می شود که ما در اینجا به اختصار به آنها اشاره می کنیم.</w:t>
      </w:r>
    </w:p>
    <w:p w:rsidR="004937F4" w:rsidRPr="001B39EF" w:rsidRDefault="004937F4" w:rsidP="001B39EF">
      <w:pPr>
        <w:ind w:left="360"/>
        <w:jc w:val="lowKashida"/>
        <w:rPr>
          <w:rFonts w:cs="B Nazanin"/>
          <w:sz w:val="14"/>
          <w:szCs w:val="14"/>
          <w:rtl/>
          <w:lang w:bidi="fa-IR"/>
        </w:rPr>
      </w:pPr>
    </w:p>
    <w:p w:rsidR="003B1C06" w:rsidRPr="001B39EF" w:rsidRDefault="009E5E74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رعایت  نظم و ترتیب درکپی کردن این نظم و</w:t>
      </w:r>
      <w:r w:rsidR="007D68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ترتیب ، روش آزمودنی را</w:t>
      </w:r>
      <w:r w:rsidR="007D68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کنترل و کاربرد قدرتهای شناختی خویش نشان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7D684C" w:rsidRPr="001B39EF">
        <w:rPr>
          <w:rFonts w:cs="B Nazanin" w:hint="cs"/>
          <w:b/>
          <w:bCs w:val="0"/>
          <w:szCs w:val="24"/>
          <w:rtl/>
          <w:lang w:bidi="fa-IR"/>
        </w:rPr>
        <w:t xml:space="preserve"> دهد. نظم و ترتیب درکپی کردن بیا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نگر دقت آزمودنی و قدرت</w:t>
      </w:r>
      <w:r w:rsidR="007D68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پیش بینی وی نیز می باشد.توانائی وی برای درک واقعیت ها ، آزمون آنها ، طرح و نقشه برای مواجهه با آنها و بالاخره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سازگاری آزمودنی را</w:t>
      </w:r>
      <w:r w:rsidR="00C271F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نیز می توان ازرعایت نظم</w:t>
      </w:r>
      <w:r w:rsidR="00C271F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و ترتیب استنباط کرد . عدم وجود نظم و ترتیب ، روال نامنظم بازخوردها و برداشتهای وی را نسبت به نیازهای خویش نیز نشان می دهد. عدم رعایت</w:t>
      </w:r>
      <w:r w:rsidR="00C271F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نظم و ترتیب را در افراد</w:t>
      </w:r>
      <w:r w:rsidR="00C271F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نوروتیک و گاه</w:t>
      </w:r>
      <w:r w:rsidR="00C271FB" w:rsidRPr="001B39EF">
        <w:rPr>
          <w:rFonts w:cs="B Nazanin" w:hint="cs"/>
          <w:b/>
          <w:bCs w:val="0"/>
          <w:szCs w:val="24"/>
          <w:rtl/>
          <w:lang w:bidi="fa-IR"/>
        </w:rPr>
        <w:t xml:space="preserve"> در سیکوتیک ها مشاهده می کنیم . د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ر افراد س</w:t>
      </w:r>
      <w:r w:rsidR="00663861"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یکوتیک ، عدم نظم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و ترتیب بیشتر با تداخل اشکال نیز همراه است.</w:t>
      </w:r>
    </w:p>
    <w:p w:rsidR="009E5E74" w:rsidRPr="001B39EF" w:rsidRDefault="009E5E74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محل ترسیم شکل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-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 xml:space="preserve">دومین ملاک رایج، محل ترسیم شکل </w:t>
      </w:r>
      <w:r w:rsidR="003B1C06" w:rsidRPr="001B39EF">
        <w:rPr>
          <w:rFonts w:cs="B Nazanin"/>
          <w:b/>
          <w:bCs w:val="0"/>
          <w:szCs w:val="24"/>
          <w:lang w:bidi="fa-IR"/>
        </w:rPr>
        <w:t>A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 xml:space="preserve"> است که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برداشت کاملاً شخصی آزمودنی را از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این وسیله نشان می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دهد .بیشترافراد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جمعیت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نرمال ، این شکل را در قسمت بالای صفحه اندکی متمایل به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گوشه چپ کاغذ ترسیم می نمایند. افراد خجالتی ، آنها که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احساس ناایمنی کرده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لحاظ اجتماعی مهارت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های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لازم را فاقد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هستند ، این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شکل را در گوشه بالای چپ برگ کاغذی که در اختیار آنها گذاشته شده است رسم می کنند .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آزمودنیهای خودخواه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و خودمدار و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افرادی که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بی ثباتی ها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و ناراحتی های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عاطفی در آنها مشهود است ، این شکل را در وسط برگ کاغذی که به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>آنها داه شده</w:t>
      </w:r>
      <w:r w:rsidR="00B5250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B1C06" w:rsidRPr="001B39EF">
        <w:rPr>
          <w:rFonts w:cs="B Nazanin" w:hint="cs"/>
          <w:b/>
          <w:bCs w:val="0"/>
          <w:szCs w:val="24"/>
          <w:rtl/>
          <w:lang w:bidi="fa-IR"/>
        </w:rPr>
        <w:t xml:space="preserve">است کپی می کنند . قدرت </w:t>
      </w:r>
      <w:r w:rsidR="005C1C1D"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 xml:space="preserve">ستیزی و رفتارهای ضد اجتماعی و دیگر ستیزی را می توان از افرادی که برگ کاغذ را به هنگام کپی کردن شکل </w:t>
      </w:r>
      <w:r w:rsidR="005C1C1D" w:rsidRPr="001B39EF">
        <w:rPr>
          <w:rFonts w:cs="B Nazanin"/>
          <w:b/>
          <w:bCs w:val="0"/>
          <w:szCs w:val="24"/>
          <w:lang w:bidi="fa-IR"/>
        </w:rPr>
        <w:t>A</w:t>
      </w:r>
      <w:r w:rsidR="005C1C1D" w:rsidRPr="001B39EF">
        <w:rPr>
          <w:rFonts w:cs="B Nazanin" w:hint="cs"/>
          <w:b/>
          <w:bCs w:val="0"/>
          <w:szCs w:val="24"/>
          <w:rtl/>
          <w:lang w:bidi="fa-IR"/>
        </w:rPr>
        <w:t xml:space="preserve"> می چرخانند انتظار داشت.</w:t>
      </w:r>
    </w:p>
    <w:p w:rsidR="005C1C1D" w:rsidRPr="001B39EF" w:rsidRDefault="005C1C1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ترسیم شکل ها به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طور متفرق و یا با استفاده از چند برگ کاغذ- این شیوه ترسیم را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افراد خود خواه و جاه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ط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>لب و یا در افرادی که گرایشهای م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انیک ازخود نشان می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دهند</w:t>
      </w:r>
      <w:r w:rsidR="00C5215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مشاهده می کنیم .</w:t>
      </w:r>
      <w:r w:rsidR="004012B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استفاده از چند برگ کاغذ همراه با ترسیم شکل ها بزرگتر از</w:t>
      </w:r>
      <w:r w:rsidR="004012B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آنچه در</w:t>
      </w:r>
      <w:r w:rsidR="004012B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کارتها است باشد ، واکنش سازی در مواردی که احساس ناایمنی وجود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دارد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استنباط می شود.</w:t>
      </w:r>
    </w:p>
    <w:p w:rsidR="005C1C1D" w:rsidRPr="001B39EF" w:rsidRDefault="005C1C1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ترسیم شکل ها به صورت فشرده و کوچکتر از آنچه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در کارت ها ترسیم شده است -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این شیوه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انجام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بندر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 که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میکروگرافیا یا میکروپسیا نامیده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 است ، وجود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بازداریهای فراوان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بیان احساسات و تحقق هدفها را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نشان می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دهد. رفتارهای متحجر ،افسردگی و حالات اضطرابی را نیزمی توان از این نحوه ترسیم استنباط کرد.</w:t>
      </w:r>
    </w:p>
    <w:p w:rsidR="009E5E74" w:rsidRPr="001B39EF" w:rsidRDefault="005C1C1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برخورد و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تداخل شکل ها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این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اشتباه زمانی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تصاویر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رسم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 چنان تداخل و تلافی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نمایندکه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ساخت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تصویر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بین می رود اما به</w:t>
      </w:r>
      <w:r w:rsidR="006E7284" w:rsidRPr="001B39EF">
        <w:rPr>
          <w:rFonts w:cs="B Nazanin" w:hint="cs"/>
          <w:b/>
          <w:bCs w:val="0"/>
          <w:szCs w:val="24"/>
          <w:rtl/>
          <w:lang w:bidi="fa-IR"/>
        </w:rPr>
        <w:t xml:space="preserve"> ه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 حال گشتال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>ت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کلی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محفوظ می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ماند. نیاز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شدید به وابستگی و عدم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توانائی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پیش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بینی و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طرح نقشه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برای آینده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شیوه کپی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 تشخیص داد . احساس ناایمنی و</w:t>
      </w:r>
      <w:r w:rsidR="00E03CB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نیاز شدید </w:t>
      </w:r>
      <w:r w:rsidR="00BD531D" w:rsidRPr="001B39EF">
        <w:rPr>
          <w:rFonts w:cs="B Nazanin" w:hint="cs"/>
          <w:b/>
          <w:bCs w:val="0"/>
          <w:szCs w:val="24"/>
          <w:rtl/>
          <w:lang w:bidi="fa-IR"/>
        </w:rPr>
        <w:t>به مقبولیت  نیز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D531D" w:rsidRPr="001B39EF">
        <w:rPr>
          <w:rFonts w:cs="B Nazanin" w:hint="cs"/>
          <w:b/>
          <w:bCs w:val="0"/>
          <w:szCs w:val="24"/>
          <w:rtl/>
          <w:lang w:bidi="fa-IR"/>
        </w:rPr>
        <w:t>موجبات تداخل را فراهم می دارد.</w:t>
      </w:r>
    </w:p>
    <w:p w:rsidR="00BD531D" w:rsidRPr="001B39EF" w:rsidRDefault="005D44E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استفاده از حاشیه کاغذ به عنوان راهنمای ترسیم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آزمودنی هائی که برای تحقق هدفهای خویش نیاز مبرم به کمک دیگران احساس می کنند و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آنها که اضطراب فراوان داشته مکانیزم جبران را در قبال عدم توانائی خویش در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کنترل رفتارهای خود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کار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دارند . در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کپی کردن اشکال بندر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  از حاشیه کاغذ به عنوان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راهنما 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ستفاده می کند.این شیوه</w:t>
      </w:r>
      <w:r w:rsidR="00E163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 کردن را د</w:t>
      </w:r>
      <w:r w:rsidR="00F20A65" w:rsidRPr="001B39EF">
        <w:rPr>
          <w:rFonts w:cs="B Nazanin" w:hint="cs"/>
          <w:b/>
          <w:bCs w:val="0"/>
          <w:szCs w:val="24"/>
          <w:rtl/>
          <w:lang w:bidi="fa-IR"/>
        </w:rPr>
        <w:t>ر اسکیزوفرنیک ها و افراد پارانو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ید و فوق العاده متحجر نیز می بینیم .</w:t>
      </w:r>
    </w:p>
    <w:p w:rsidR="005D44ED" w:rsidRPr="001B39EF" w:rsidRDefault="005D44E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تغییر جهت و چرخاندن برگ کاغذی که برای انجام آزمون در اختیارآزمودنی گذاشته می شود. چرخاندن کاغذ ،منفی گرائی ، مخالفت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 دیگران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وجود پرخاشگرایهائی را 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>د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رآزمودنی نشان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دهد، خودمداری و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ساخت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عاطفی بسیار متحجر را نیزمی توان از این روال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 و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انجام آزمون استنباط کرد.</w:t>
      </w:r>
    </w:p>
    <w:p w:rsidR="005D44ED" w:rsidRPr="001B39EF" w:rsidRDefault="005D44ED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نوسان دراندازه شکل ها، خیلی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کوچکتر یا خیلی بزرگتر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اشکال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نمونه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افزایش یا کاهش در اندازه شکلها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در مواردی که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اضطراب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فراوان ،واکنش سازی و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یا گرایش های سایکوپاتیک مطرح باشدمشاهده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کنیم . کاهش یا افزایش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تدریجی شکل ها ، پایین بودن آستانه تحمل شکست هارا نیز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 xml:space="preserve"> نشان می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دهد . افزایش در اندازه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قسمتی از یک شکل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یا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افزایش در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اندازه شکل های خاصی ، نشان دهنده وجود تضادها و کشمکشهای جنسی در آزمودنی می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باشد. عده ای از متخصصان</w:t>
      </w:r>
      <w:r w:rsidR="00744F7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تأکید در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744F7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بخشهای عمودی</w:t>
      </w:r>
      <w:r w:rsidR="00744F7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744F7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را دال بر تعارض با افرای که در زندگی آزمودنی واجد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نقشی هستند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>می دانند.اشکال در کنشهای</w:t>
      </w:r>
      <w:r w:rsidR="00744F7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12CE1" w:rsidRPr="001B39EF">
        <w:rPr>
          <w:rFonts w:cs="B Nazanin" w:hint="cs"/>
          <w:b/>
          <w:bCs w:val="0"/>
          <w:szCs w:val="24"/>
          <w:rtl/>
          <w:lang w:bidi="fa-IR"/>
        </w:rPr>
        <w:t xml:space="preserve">متقابل </w:t>
      </w:r>
      <w:r w:rsidR="00211B4F"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211B4F" w:rsidRPr="001B39EF">
        <w:rPr>
          <w:rFonts w:cs="B Nazanin" w:hint="cs"/>
          <w:b/>
          <w:bCs w:val="0"/>
          <w:szCs w:val="24"/>
          <w:rtl/>
          <w:lang w:bidi="fa-IR"/>
        </w:rPr>
        <w:t>می توان از</w:t>
      </w:r>
      <w:r w:rsidR="009576E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211B4F" w:rsidRPr="001B39EF">
        <w:rPr>
          <w:rFonts w:cs="B Nazanin" w:hint="cs"/>
          <w:b/>
          <w:bCs w:val="0"/>
          <w:szCs w:val="24"/>
          <w:rtl/>
          <w:lang w:bidi="fa-IR"/>
        </w:rPr>
        <w:t>تأکید درترسیم بخشهای افقی شکلها استنباط کرد.</w:t>
      </w:r>
    </w:p>
    <w:p w:rsidR="00211B4F" w:rsidRPr="001B39EF" w:rsidRDefault="00211B4F" w:rsidP="001B39EF">
      <w:pPr>
        <w:numPr>
          <w:ilvl w:val="0"/>
          <w:numId w:val="1"/>
        </w:numPr>
        <w:ind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اشکال در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تحدید و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بستن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بعضی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شکلها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این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مشکل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خصوص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 شکلهای 8،7،4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مشهودمی گردد. در بیشتر افرادی که دارای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مشکلات جنسی بوده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اند، سایکاستنیک ، و عده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 که در انجام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 به پایان بردن کارهائی که در دست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دارند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مواجه ب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مشکلاتی هستند نیز ناتوانی هائی در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تحدید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های نشان داده اند . اشکال در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کنشهای متقابل ، به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خصوص در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رابطه با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جنس مخالف را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 از مشکلاتی که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آزمودنی در تحدید و بستن شکل ها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نشان می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دهد استنباط کرد. این تفسیر را به</w:t>
      </w:r>
      <w:r w:rsidR="00C812E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4 نیز می توان تعمیم داد.</w:t>
      </w:r>
    </w:p>
    <w:p w:rsidR="00211B4F" w:rsidRPr="001B39EF" w:rsidRDefault="00211B4F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ناتوانی در ترسیم تقاطع خطوط و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منحنی ها ، این اشکال در افرادی که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دارای مشکلات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جنسی بوده اند دیده شده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211B4F" w:rsidRPr="001B39EF" w:rsidRDefault="00211B4F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sz w:val="22"/>
          <w:szCs w:val="22"/>
          <w:rtl/>
          <w:lang w:bidi="fa-IR"/>
        </w:rPr>
        <w:t>تغییر در منحنی ها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اشتباه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بیشتر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صورت افزایش و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کاهش تعداد منحنی ها متجلی</w:t>
      </w:r>
      <w:r w:rsidR="003C7BEA" w:rsidRPr="001B39EF">
        <w:rPr>
          <w:rFonts w:cs="B Nazanin"/>
          <w:b/>
          <w:bCs w:val="0"/>
          <w:szCs w:val="24"/>
          <w:rtl/>
          <w:lang w:bidi="fa-IR"/>
        </w:rPr>
        <w:br/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>می شود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،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مواردی که تحریف در کنش های عاطفی آزمودنی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مطرح باشد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دیده</w:t>
      </w:r>
      <w:r w:rsidR="00391E8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>شده است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. تسطیع منحنی ها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بیشتر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در مشکلات عاطفی 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بی تفاوتی ها می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بینیم. در حالات هیجانی تأکید 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تشدید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در انحنای برخی شکلها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دیده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شده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است. گاه منحنی ها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به خطوط مستقیم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کوتاه که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به هم متصل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شده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اند تبدیل می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شوند. در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این قبیل موارد تشخیص تحجر 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ثباتی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توان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پیشنهادکرد.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ملاک به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طور کلی در ارزشیابی وضع آزمودنی در رابطه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با حالات گوناگون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>افسردگی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، شیدائی 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برانگیختگی و یا بی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تفاوتی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و جمود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عاطفی واجد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اعتبار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فراوان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641EAC" w:rsidRPr="001B39EF">
        <w:rPr>
          <w:rFonts w:cs="B Nazanin" w:hint="cs"/>
          <w:b/>
          <w:bCs w:val="0"/>
          <w:szCs w:val="24"/>
          <w:rtl/>
          <w:lang w:bidi="fa-IR"/>
        </w:rPr>
        <w:t>می باشد.</w:t>
      </w:r>
    </w:p>
    <w:p w:rsidR="00641EAC" w:rsidRPr="001B39EF" w:rsidRDefault="00641EAC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تغییر در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زاویه 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جهت شکل ها- این اشتباه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ناشی از ادراک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غلط ، مشکلات عاطفی و یا عقب ماندگی های ذهنی می باشد .در اشخاص فوق العاده حساس و</w:t>
      </w:r>
      <w:r w:rsidR="008A45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زود رنج نیز این شیوه ترسیم</w:t>
      </w:r>
      <w:r w:rsidR="008A45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8A45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تغییر در زاویه و محور شکلها را مشاهده می کنیم.</w:t>
      </w:r>
    </w:p>
    <w:p w:rsidR="00641EAC" w:rsidRPr="001B39EF" w:rsidRDefault="008A4574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چرخش  شکلها- گاه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آزمودنی شکلها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با زاویه متفاوت از آنچه در کارت ها است رسم می کند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یا آنها را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طور</w:t>
      </w:r>
      <w:r w:rsidR="00EB60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کلی برعکس کپی می کند. این خطا را در بیشتر موارد ضایعات مغزی و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یا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بیمارانی که واقعیات را تحریف کرده به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مرز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روان پریشی نزدیک می شوند می بینیم .در آزمودنی هائی که منفی گرائی و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مقاومت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خود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نشان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دهند و در آن عده که دارای گرایشهای سایکوپاتیک هستند</w:t>
      </w:r>
      <w:r w:rsidR="00D212F7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نیز این نحوه ترسیم دیده شده</w:t>
      </w:r>
      <w:r w:rsidR="0030239E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8A4574" w:rsidRPr="001B39EF" w:rsidRDefault="008A4574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ساده گرائی و ابتدائی ساختن شکل ها-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پدیده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ناشی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عدم بلوغ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شناختی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و عاطفی بوده در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بیشترمواردی که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روان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پریشی 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برگشت بسیار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جدی 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بیمارگونه مطرح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باشد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دیده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می شود. در 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قبیل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موارد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آزمودنی پیچیدگی 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ظرافتی را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در بعضی شکلها مشاهده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می کنیم نادیده می گیرد وآن را به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وضعی بسیار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8D3B1F" w:rsidRPr="001B39EF">
        <w:rPr>
          <w:rFonts w:cs="B Nazanin" w:hint="cs"/>
          <w:b/>
          <w:bCs w:val="0"/>
          <w:szCs w:val="24"/>
          <w:rtl/>
          <w:lang w:bidi="fa-IR"/>
        </w:rPr>
        <w:t>ساده کپی می کند.</w:t>
      </w:r>
    </w:p>
    <w:p w:rsidR="008D3B1F" w:rsidRPr="001B39EF" w:rsidRDefault="008D3B1F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 هم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شکستن و تقسیم درمواردی که با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اختلالات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فکری 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سایکوزهای ناشی از پیری یا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عوامل ارگانیک سرو کار داریم، شکل ها ب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ه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چند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بخش تقسیم می شوند.شکلها واجد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هیچ گونه تمامیت و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گشتالت نمی باشند.</w:t>
      </w:r>
    </w:p>
    <w:p w:rsidR="008D3B1F" w:rsidRPr="001B39EF" w:rsidRDefault="008D3B1F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اشکال در ترسیم  شکلهائی که از</w:t>
      </w:r>
      <w:r w:rsidR="0096359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روی هم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قرار گرفتن دو شکل هندسی تشکیل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اند، 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مشکل ملاک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معتبری برای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ضایعات مغزی شناخته شده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است. </w:t>
      </w:r>
    </w:p>
    <w:p w:rsidR="008D3B1F" w:rsidRPr="001B39EF" w:rsidRDefault="008D3B1F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آرایش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و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افزودن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عناصراضافی به آنها- افزودن زوائ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دی به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اندیشناکیها و درگیریهای جنسی ناشی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شود به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خصوص اگر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برگشتی نیز از 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لحاظ وجود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داشته باشد . 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پدیده ای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دربندر گشتالت اسکیزوفرنیک ها نیز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دیده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شود. این آزمودنی ها بی آنکه گشتالت کلی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تصاویر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مخدوش کنند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را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خطوط و نقطه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هائی تزئین می کنند.</w:t>
      </w:r>
    </w:p>
    <w:p w:rsidR="008D3B1F" w:rsidRPr="001B39EF" w:rsidRDefault="00E12249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طراحی قبل ازکپی کردن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آزمودنیهائی که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دستخوش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اضطراب هائی هستند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یا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آنها که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فاقد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احساس احترام به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خود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باشند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قبل ازترسیم شکلها ابتدا آن را طراحی کرده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سپس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تکمیل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کنند.</w:t>
      </w:r>
    </w:p>
    <w:p w:rsidR="00E12249" w:rsidRPr="001B39EF" w:rsidRDefault="00E12249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تداوم در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 شکلها- این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نحوه </w:t>
      </w:r>
      <w:r w:rsidR="00395376" w:rsidRPr="001B39EF">
        <w:rPr>
          <w:rFonts w:cs="B Nazanin" w:hint="cs"/>
          <w:b/>
          <w:bCs w:val="0"/>
          <w:szCs w:val="24"/>
          <w:rtl/>
          <w:lang w:bidi="fa-IR"/>
        </w:rPr>
        <w:t>کپی کردن را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 xml:space="preserve"> د</w:t>
      </w:r>
      <w:r w:rsidR="00395376" w:rsidRPr="001B39EF">
        <w:rPr>
          <w:rFonts w:cs="B Nazanin" w:hint="cs"/>
          <w:b/>
          <w:bCs w:val="0"/>
          <w:szCs w:val="24"/>
          <w:rtl/>
          <w:lang w:bidi="fa-IR"/>
        </w:rPr>
        <w:t>ر موار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دی </w:t>
      </w:r>
      <w:r w:rsidR="0039537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>که با عدم قدرت آزمودنی در ارائه پاسخهای مناسب به محرکها مواجه هستیم مشاهده می کنیم و ادامه کپی کردن یک شکل را حتی بعد از ارائه محرک بعدی می بینیم عدم انعطاف ، رفتارهای وسواسی و تحجر</w:t>
      </w:r>
      <w:r w:rsidR="00520F8D" w:rsidRPr="001B39EF">
        <w:rPr>
          <w:rFonts w:cs="B Nazanin" w:hint="cs"/>
          <w:b/>
          <w:bCs w:val="0"/>
          <w:szCs w:val="24"/>
          <w:rtl/>
          <w:lang w:bidi="fa-IR"/>
        </w:rPr>
        <w:t xml:space="preserve"> عاطفی ر</w:t>
      </w:r>
      <w:r w:rsidR="004075AD" w:rsidRPr="001B39EF">
        <w:rPr>
          <w:rFonts w:cs="B Nazanin" w:hint="cs"/>
          <w:b/>
          <w:bCs w:val="0"/>
          <w:szCs w:val="24"/>
          <w:rtl/>
          <w:lang w:bidi="fa-IR"/>
        </w:rPr>
        <w:t>ا نیزمی توان از این نحوه کپی کردن استنباط کرد.</w:t>
      </w:r>
    </w:p>
    <w:p w:rsidR="004075AD" w:rsidRPr="001B39EF" w:rsidRDefault="004075AD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توجه فراوان به جزئیات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دقت در کپی کردن جزئیات ، بیشتر در افراد وسواسی دیده شده است . </w:t>
      </w:r>
    </w:p>
    <w:p w:rsidR="004075AD" w:rsidRPr="001B39EF" w:rsidRDefault="004075AD" w:rsidP="001B39EF">
      <w:pPr>
        <w:numPr>
          <w:ilvl w:val="0"/>
          <w:numId w:val="1"/>
        </w:numPr>
        <w:tabs>
          <w:tab w:val="clear" w:pos="720"/>
        </w:tabs>
        <w:ind w:left="569" w:hanging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سرعت در ترسیم شکلها-در افراد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تکانشور و آزمودنی هائی که  رفتار های آنان مبتنی بر پیش بینی و 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طرح نقشه برای آینده نیست کپی کردن بسیار سریع شکلها دیده شده است .</w:t>
      </w:r>
    </w:p>
    <w:p w:rsidR="004075AD" w:rsidRPr="001B39EF" w:rsidRDefault="004075AD" w:rsidP="001B39EF">
      <w:pPr>
        <w:spacing w:before="120"/>
        <w:ind w:left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قبل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از بحث پیرامون ملاکهای بندر </w:t>
      </w:r>
      <w:r w:rsidRPr="001B39EF">
        <w:rPr>
          <w:rFonts w:cs="Times New Roman" w:hint="cs"/>
          <w:b/>
          <w:bCs w:val="0"/>
          <w:szCs w:val="24"/>
          <w:rtl/>
          <w:lang w:bidi="fa-IR"/>
        </w:rPr>
        <w:t>–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در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بیماریهای روانی به ملاکهائی که ما را در شناخت چند ویژگی یاری می دهند اشاره می کنیم:</w:t>
      </w:r>
    </w:p>
    <w:p w:rsidR="0015578B" w:rsidRPr="001B39EF" w:rsidRDefault="0015578B" w:rsidP="001B39EF">
      <w:pPr>
        <w:jc w:val="lowKashida"/>
        <w:rPr>
          <w:rFonts w:cs="B Nazanin"/>
          <w:szCs w:val="24"/>
          <w:u w:val="single"/>
          <w:rtl/>
          <w:lang w:bidi="fa-IR"/>
        </w:rPr>
      </w:pPr>
    </w:p>
    <w:p w:rsidR="0015578B" w:rsidRPr="001B39EF" w:rsidRDefault="0015578B" w:rsidP="001B39EF">
      <w:pPr>
        <w:jc w:val="lowKashida"/>
        <w:rPr>
          <w:rFonts w:cs="B Nazanin"/>
          <w:sz w:val="28"/>
          <w:szCs w:val="28"/>
          <w:u w:val="single"/>
          <w:rtl/>
          <w:lang w:bidi="fa-IR"/>
        </w:rPr>
      </w:pPr>
      <w:r w:rsidRPr="001B39EF">
        <w:rPr>
          <w:rFonts w:cs="B Nazanin" w:hint="cs"/>
          <w:sz w:val="28"/>
          <w:szCs w:val="28"/>
          <w:rtl/>
          <w:lang w:bidi="fa-IR"/>
        </w:rPr>
        <w:t xml:space="preserve">ملاکهای بندر </w:t>
      </w:r>
      <w:r w:rsidRPr="001B39EF">
        <w:rPr>
          <w:rFonts w:cs="Times New Roman" w:hint="cs"/>
          <w:sz w:val="28"/>
          <w:szCs w:val="28"/>
          <w:rtl/>
          <w:lang w:bidi="fa-IR"/>
        </w:rPr>
        <w:t>–</w:t>
      </w:r>
      <w:r w:rsidRPr="001B39EF">
        <w:rPr>
          <w:rFonts w:cs="B Nazanin" w:hint="cs"/>
          <w:sz w:val="28"/>
          <w:szCs w:val="28"/>
          <w:rtl/>
          <w:lang w:bidi="fa-IR"/>
        </w:rPr>
        <w:t xml:space="preserve"> گشتالت در تشخیص بیماریهای روانی</w:t>
      </w:r>
    </w:p>
    <w:p w:rsidR="008A4574" w:rsidRPr="001B39EF" w:rsidRDefault="008A4574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گرایش به گوشه گیری و مردم گریزی:</w:t>
      </w:r>
    </w:p>
    <w:p w:rsidR="008F1518" w:rsidRPr="001B39EF" w:rsidRDefault="008A4574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تمام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5/2 تا5/ 3 فضای کاغذی که دراختیار آزمودنی قرار گرفته ترسیم می شوند . در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مواردی که این گوشه گیری بارز نباشد ، شکلها از بالا تا پایین صفحه گسترده شده اند.</w:t>
      </w:r>
    </w:p>
    <w:p w:rsidR="00AA2D83" w:rsidRPr="001B39EF" w:rsidRDefault="008A4574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خودخواهی</w:t>
      </w:r>
      <w:r w:rsidR="00AA2D83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و</w:t>
      </w:r>
      <w:r w:rsidR="00220F1C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خودمداری:</w:t>
      </w:r>
    </w:p>
    <w:p w:rsidR="008F1518" w:rsidRPr="001B39EF" w:rsidRDefault="008A4574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شکل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وسط صفحه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شودو معمولاً صفحات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جداگانه ای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برای کپی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شکلهای گوناگون به کاربسته می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شوند.</w:t>
      </w:r>
    </w:p>
    <w:p w:rsidR="008A4574" w:rsidRPr="001B39EF" w:rsidRDefault="008A4574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وابستگی :</w:t>
      </w:r>
    </w:p>
    <w:p w:rsidR="008F1518" w:rsidRPr="001B39EF" w:rsidRDefault="008A4574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وابستگی به مادر معمولاً از طریق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درحاشیه کاغذ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بالا به پایین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داده می شود. در وابستگی به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گروه های اجتماعی، ترسیم شکل ها از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وسط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کاغذ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شروع و تا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پایین صفحه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ادامه می یابد. تلاش در استقلال و عدم وابستگی را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زمانی استنباط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کنیم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چند شکل در حاشیه ترسیم و بقیه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وسط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صفحه رو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پایین کپی می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شوند.</w:t>
      </w:r>
    </w:p>
    <w:p w:rsidR="008A4574" w:rsidRPr="001B39EF" w:rsidRDefault="008A4574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اشکال  در قضاوت:</w:t>
      </w:r>
    </w:p>
    <w:p w:rsidR="008F1518" w:rsidRPr="001B39EF" w:rsidRDefault="008A4574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افرادی که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در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شیوه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 xml:space="preserve"> قضاوت  دچار مشکلاتی هستند ، ابتدا صفحه کاغذرا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>از چند تصویر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>پر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>می کنند و سپس بقیه شکلها را لابلای آنها کپی می کنند.یک  یا دو شکل نیز به علت نزدیک شدن به حاشیه به طور ناقص ترسیم می شوند .درصورتی که برخورد و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A2D83" w:rsidRPr="001B39EF">
        <w:rPr>
          <w:rFonts w:cs="B Nazanin" w:hint="cs"/>
          <w:b/>
          <w:bCs w:val="0"/>
          <w:szCs w:val="24"/>
          <w:rtl/>
          <w:lang w:bidi="fa-IR"/>
        </w:rPr>
        <w:t>تداخل شکلها را مشاهده کنیم وجود خصومت و پرخاشگری رامی توانیم پیشنهاد نمائیم.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خودکم انگاری: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کاربرد پی در پی پاک کن و اظهار عدم رضایت ازشیوه کپی کردن از ملاکهای معتبرخودکم بینی شناخته شده اند.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 xml:space="preserve">عدم اعتمادبه نفس : 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افزایش در اندازه نقطه ها در شکلهای 3،1 و 5 تمام شکلها در کمتر از سه پنجم کاغذ ترسیم می شوند.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احساس ناایمنی:</w:t>
      </w:r>
    </w:p>
    <w:p w:rsidR="00663861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سعی در ترسیم شکلها در لابلای آنچه قبلاً کپی شده اند. حتی اگر جای کافی باقی </w:t>
      </w:r>
      <w:r w:rsidR="00220F1C" w:rsidRPr="001B39EF">
        <w:rPr>
          <w:rFonts w:cs="B Nazanin" w:hint="cs"/>
          <w:b/>
          <w:bCs w:val="0"/>
          <w:szCs w:val="24"/>
          <w:rtl/>
          <w:lang w:bidi="fa-IR"/>
        </w:rPr>
        <w:t xml:space="preserve">باشد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نیز چنین نحوه کپی را مشاهده می کنیم.</w:t>
      </w:r>
    </w:p>
    <w:p w:rsidR="009E5E74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بدبینی 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برخورد</w:t>
      </w:r>
      <w:r w:rsidR="00A20C8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تداخل شکلها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A20C8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آنها</w:t>
      </w:r>
      <w:r w:rsidR="00A20C8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صورت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نزدیک به یکدیگر.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تکانشوری: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تبدیل نقطه ها</w:t>
      </w:r>
      <w:r w:rsidR="00A20C8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خطوط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کوتاه وترسیم خطوط اضافی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بعد ازتشکیل زوایا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محدود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ساختن شکلهای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بسته.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مقاومت: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چرخش شکلها وترسیم شکل 6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بدون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انحناء عدم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هماهنگی درمنحنی عمودی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نیزدیده شده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مکانیزم برگشت: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تبدیل نقط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>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به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دوایر بزرگ ، هرگاه نقطه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با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دوایرکوچکتری ترسیم شوند 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 xml:space="preserve">بیشتر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عدم اعتماد به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نفس را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باید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انتظار داشت.</w:t>
      </w:r>
    </w:p>
    <w:p w:rsidR="00AA2D83" w:rsidRPr="001B39EF" w:rsidRDefault="00AA2D83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تحریف واقعیات :</w:t>
      </w:r>
    </w:p>
    <w:p w:rsidR="008F1518" w:rsidRPr="001B39EF" w:rsidRDefault="00AA2D83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چرخش شکلها 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ادامه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کار در ترس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>ی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 یک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حتی بعد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معرفی کارت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بعدی 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ساده گرائی را از  ملاکهای تحریف </w:t>
      </w:r>
      <w:r w:rsidR="00207AE7" w:rsidRPr="001B39EF">
        <w:rPr>
          <w:rFonts w:cs="B Nazanin" w:hint="cs"/>
          <w:b/>
          <w:bCs w:val="0"/>
          <w:szCs w:val="24"/>
          <w:rtl/>
          <w:lang w:bidi="fa-IR"/>
        </w:rPr>
        <w:t xml:space="preserve">واقعیات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می دانند. در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بسیاری از مواقع نیز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شکلهائی ترسیم می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شوند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>هیچگونه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 xml:space="preserve">شباهتی با بندر </w:t>
      </w:r>
      <w:r w:rsidR="00BE4FD5"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="00BE4FD5"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 ندارند.</w:t>
      </w:r>
    </w:p>
    <w:p w:rsidR="00BE4FD5" w:rsidRPr="001B39EF" w:rsidRDefault="00BE4FD5" w:rsidP="001B39EF">
      <w:pPr>
        <w:spacing w:before="120"/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اضطراب:</w:t>
      </w:r>
    </w:p>
    <w:p w:rsidR="00BE4FD5" w:rsidRPr="001B39EF" w:rsidRDefault="00BE4FD5" w:rsidP="001B39EF">
      <w:pPr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اضطراب شدید را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 از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موجی بودن خطوط، بزرگتر بودن نقطه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و تبدیل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نقطه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های شکل 3،1و 5 به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دوایر کو</w:t>
      </w:r>
      <w:r w:rsidR="009A21CB" w:rsidRPr="001B39EF">
        <w:rPr>
          <w:rFonts w:cs="B Nazanin" w:hint="cs"/>
          <w:b/>
          <w:bCs w:val="0"/>
          <w:szCs w:val="24"/>
          <w:rtl/>
          <w:lang w:bidi="fa-IR"/>
        </w:rPr>
        <w:t>چ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 استنباط کرد.</w:t>
      </w:r>
    </w:p>
    <w:p w:rsidR="00663861" w:rsidRPr="001B39EF" w:rsidRDefault="00663861" w:rsidP="001B39EF">
      <w:pPr>
        <w:jc w:val="center"/>
        <w:rPr>
          <w:rFonts w:cs="B Nazanin"/>
          <w:sz w:val="32"/>
          <w:szCs w:val="32"/>
          <w:u w:val="single"/>
          <w:rtl/>
          <w:lang w:bidi="fa-IR"/>
        </w:rPr>
      </w:pPr>
    </w:p>
    <w:p w:rsidR="00663861" w:rsidRPr="001B39EF" w:rsidRDefault="00663861" w:rsidP="001B39EF">
      <w:pPr>
        <w:jc w:val="center"/>
        <w:rPr>
          <w:rFonts w:cs="B Nazanin"/>
          <w:sz w:val="18"/>
          <w:szCs w:val="18"/>
          <w:u w:val="single"/>
          <w:rtl/>
          <w:lang w:bidi="fa-IR"/>
        </w:rPr>
      </w:pPr>
    </w:p>
    <w:p w:rsidR="00BE4FD5" w:rsidRPr="001B39EF" w:rsidRDefault="002045DA" w:rsidP="001B39EF">
      <w:pPr>
        <w:jc w:val="center"/>
        <w:rPr>
          <w:rFonts w:cs="B Nazanin"/>
          <w:sz w:val="32"/>
          <w:szCs w:val="32"/>
          <w:rtl/>
          <w:lang w:bidi="fa-IR"/>
        </w:rPr>
      </w:pPr>
      <w:r w:rsidRPr="001B39EF">
        <w:rPr>
          <w:rFonts w:cs="B Nazanin" w:hint="cs"/>
          <w:sz w:val="32"/>
          <w:szCs w:val="32"/>
          <w:rtl/>
          <w:lang w:bidi="fa-IR"/>
        </w:rPr>
        <w:t>ملاکهای تشخیصی آزمون بندر گشتالت</w:t>
      </w:r>
    </w:p>
    <w:p w:rsidR="002045DA" w:rsidRPr="001B39EF" w:rsidRDefault="002045DA" w:rsidP="001B39EF">
      <w:pPr>
        <w:numPr>
          <w:ilvl w:val="0"/>
          <w:numId w:val="10"/>
        </w:numPr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 w:val="28"/>
          <w:szCs w:val="28"/>
          <w:rtl/>
          <w:lang w:bidi="fa-IR"/>
        </w:rPr>
        <w:t>ملاکهای تشخیصی ضایعات</w:t>
      </w:r>
      <w:r w:rsidR="00575ED9" w:rsidRPr="001B39E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B39EF">
        <w:rPr>
          <w:rFonts w:cs="B Nazanin" w:hint="cs"/>
          <w:sz w:val="28"/>
          <w:szCs w:val="28"/>
          <w:rtl/>
          <w:lang w:bidi="fa-IR"/>
        </w:rPr>
        <w:t>مغزی :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حذف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زوایا و</w:t>
      </w:r>
      <w:r w:rsidR="00564C8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یا افزایش تعداد آنها بخصوص درشکلهای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و 8.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رسم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زاویه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بجای منحنی درشکل6.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عدم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رعایت تناسب و تقارن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درشکل 8.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تبدیل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نقطه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دوایر.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چرخش بیش از45 درجه شکل ( به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توضیح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درباره شکل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شماره3 توجه شود).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عدم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توفیق در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تناسب وترکیب منطقی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قسمت های گوناگون یک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تبدیل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منحنی ها به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خطوط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مستقیم.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چرخش بیش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ازحد درترسیم شکلهای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>4،1،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8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.</w:t>
      </w:r>
    </w:p>
    <w:p w:rsidR="002045DA" w:rsidRPr="001B39EF" w:rsidRDefault="002045DA" w:rsidP="001B39EF">
      <w:pPr>
        <w:numPr>
          <w:ilvl w:val="0"/>
          <w:numId w:val="3"/>
        </w:numPr>
        <w:ind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حذف و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یا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افزایش ردیف دایره ها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شماره 2.</w:t>
      </w:r>
    </w:p>
    <w:p w:rsidR="002045DA" w:rsidRPr="001B39EF" w:rsidRDefault="002045DA" w:rsidP="001B39EF">
      <w:pPr>
        <w:numPr>
          <w:ilvl w:val="0"/>
          <w:numId w:val="3"/>
        </w:numPr>
        <w:tabs>
          <w:tab w:val="clear" w:pos="765"/>
        </w:tabs>
        <w:ind w:left="569"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رسم خط بجای نقطه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درشکل5،3.</w:t>
      </w:r>
    </w:p>
    <w:p w:rsidR="002045DA" w:rsidRPr="001B39EF" w:rsidRDefault="002045DA" w:rsidP="001B39EF">
      <w:pPr>
        <w:numPr>
          <w:ilvl w:val="0"/>
          <w:numId w:val="3"/>
        </w:numPr>
        <w:tabs>
          <w:tab w:val="clear" w:pos="765"/>
        </w:tabs>
        <w:ind w:left="569" w:hanging="403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تداوم درترسیم یک شکل بعد از ارائه شکل بعدی.</w:t>
      </w:r>
    </w:p>
    <w:p w:rsidR="008F1518" w:rsidRPr="001B39EF" w:rsidRDefault="008F1518" w:rsidP="001B39EF">
      <w:pPr>
        <w:ind w:left="164"/>
        <w:jc w:val="lowKashida"/>
        <w:rPr>
          <w:rFonts w:cs="B Nazanin"/>
          <w:sz w:val="18"/>
          <w:szCs w:val="18"/>
          <w:lang w:bidi="fa-IR"/>
        </w:rPr>
      </w:pPr>
    </w:p>
    <w:p w:rsidR="002045DA" w:rsidRPr="001B39EF" w:rsidRDefault="002045DA" w:rsidP="001B39EF">
      <w:pPr>
        <w:numPr>
          <w:ilvl w:val="1"/>
          <w:numId w:val="3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 روان نژندی:</w:t>
      </w:r>
    </w:p>
    <w:p w:rsidR="002045DA" w:rsidRPr="001B39EF" w:rsidRDefault="00B4152E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گرچه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عدم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وجود تحریف واقعیات در انواع روان نژندی ها ، ترسیم بندر </w:t>
      </w:r>
      <w:r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گشتالت را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یاری </w:t>
      </w:r>
      <w:r w:rsidR="000372D4" w:rsidRPr="001B39EF">
        <w:rPr>
          <w:rFonts w:cs="B Nazanin"/>
          <w:b/>
          <w:bCs w:val="0"/>
          <w:szCs w:val="24"/>
          <w:rtl/>
          <w:lang w:bidi="fa-IR"/>
        </w:rPr>
        <w:br/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دهد، با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وجود این می توان ویژگیهائی را در شیوه کپی کردن بندر </w:t>
      </w:r>
      <w:r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گشتالت وسیله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افراد نوروتیک مشاهده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کرد. برگشت، تداوم، درهم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شکستن شکلها ، کاهش دراندازه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آنها ، تغییر درانحناء ، اشکال در ترسیم شکلهائی که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تقاطع در آنها وجود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دارد ، فشردگی ، ساده گرائی و اشکال در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رعایت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محور شکلها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مهم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ترین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ویژگیهائی هستند که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بندر گشتالت افراد نوروتیک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دیده شده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B4152E" w:rsidRPr="001B39EF" w:rsidRDefault="00B4152E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ملاکهائی نظیرعدم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رعایت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یا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رعایت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بیش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حد نظم و توالی ، استفاده ازحاشیه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کاغذ ، تغییر در اندازه قسمتی از شکل ها ، توجه بیش از حد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جزئیات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اشکال در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تحدید شکلها نیز به عنوان ملاکهای تشخیصی نوروزها پیشنهاد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 اند.</w:t>
      </w:r>
    </w:p>
    <w:p w:rsidR="00B4152E" w:rsidRPr="001B39EF" w:rsidRDefault="00B4152E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با وجود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آنکه عده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 از متخصصان در ارائه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ملاکهائی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 بتوانند واجد ارزش افتراقی برای تشخیص انواع روان نژندی ها باشند خود داری نموده اند ،عده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 ازروانشناسان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این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مورد پافشاری داشته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 اساس شواهد تجربی که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ارائه داده اند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ملاکهای زیر را پیشنهاد</w:t>
      </w:r>
      <w:r w:rsidR="0033444C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کرده اند.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B4152E" w:rsidRPr="001B39EF" w:rsidRDefault="00B4152E" w:rsidP="001B39EF">
      <w:pPr>
        <w:numPr>
          <w:ilvl w:val="0"/>
          <w:numId w:val="9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 مشکلات جنسی:</w:t>
      </w:r>
    </w:p>
    <w:p w:rsidR="00B4152E" w:rsidRPr="001B39EF" w:rsidRDefault="00B4152E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اشکال</w:t>
      </w:r>
      <w:r w:rsidR="002F23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تحدید</w:t>
      </w:r>
      <w:r w:rsidR="002F23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و یا</w:t>
      </w:r>
      <w:r w:rsidR="002F237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0F1950" w:rsidRPr="001B39EF">
        <w:rPr>
          <w:rFonts w:cs="B Nazanin" w:hint="cs"/>
          <w:b/>
          <w:bCs w:val="0"/>
          <w:szCs w:val="24"/>
          <w:rtl/>
          <w:lang w:bidi="fa-IR"/>
        </w:rPr>
        <w:t>تداخل منحنی با ز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="000F1950"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یه از ملاکهای معتبر برشمرده </w:t>
      </w:r>
      <w:r w:rsidR="005519E4" w:rsidRPr="001B39EF">
        <w:rPr>
          <w:rFonts w:cs="B Nazanin" w:hint="cs"/>
          <w:b/>
          <w:bCs w:val="0"/>
          <w:szCs w:val="24"/>
          <w:rtl/>
          <w:lang w:bidi="fa-IR"/>
        </w:rPr>
        <w:t xml:space="preserve">شده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اند.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>ملاک اخیر، یعنی تداخل منحنی و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>زاویه ،در بیشتر ناتوانیهای جنسی فراوانی داشته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575ED9"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575ED9" w:rsidRPr="001B39EF" w:rsidRDefault="00575ED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تطویل شکل 8 و 6 ضلعی شکل7 در بیشتر</w:t>
      </w:r>
      <w:r w:rsidR="005519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موارد همجنس گرائی دیده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 است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طور کلی دایره شکل </w:t>
      </w:r>
      <w:r w:rsidRPr="001B39EF">
        <w:rPr>
          <w:rFonts w:cs="B Nazanin"/>
          <w:b/>
          <w:bCs w:val="0"/>
          <w:szCs w:val="24"/>
          <w:lang w:bidi="fa-IR"/>
        </w:rPr>
        <w:t>A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، منحنی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4 و قسمت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نعلی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5 ، 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عنوان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محرک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هائی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 زنانگی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متداعی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شوند، در تشخیص مشکلات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آزمودنی در رابطه با جنس مخالف واجد ارزش بوده اند.</w:t>
      </w:r>
    </w:p>
    <w:p w:rsidR="00575ED9" w:rsidRPr="001B39EF" w:rsidRDefault="00575ED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گناه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ترس ناشی از همجنس گرائی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موجبات تشدید اضطراب آزمودنی را فراهم می دارد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معمولاً منجر 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 6 ضلعی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های شکل 7 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صورت موازی می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گردد.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575ED9" w:rsidRPr="001B39EF" w:rsidRDefault="00575ED9" w:rsidP="001B39EF">
      <w:pPr>
        <w:numPr>
          <w:ilvl w:val="0"/>
          <w:numId w:val="8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تشخیصی حالتهای اضطرابی :</w:t>
      </w:r>
    </w:p>
    <w:p w:rsidR="00575ED9" w:rsidRPr="001B39EF" w:rsidRDefault="00575ED9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لرزش و بالنتیجه ایجاد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تموج در شکلهای کپی شده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ملاکهای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اساسی اضطراب آزمودنی می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باشد. معمو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لاً در</w:t>
      </w:r>
      <w:r w:rsidR="005519E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 گشتالت افراد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 xml:space="preserve"> نوروتیک فشردگی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ناشی ازمایه های افسردگی است نیز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دیده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شود. کوتاه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بودن زمان واکنش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به صورت سرعت در ترسیم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شکلها بروز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می کند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نیز باید ناشی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ازتلاش آزمودنی در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فرار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از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تنش ها وناراحتی هائی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به هنگام انجام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آزمون احساس می شود بدانیم. عدم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تمایل 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تکمیل شکل های 2و3 و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تبدیل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نقطه ها به خطوط کوتاه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نیز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ا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زشاخصهای دیگراضطراب می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15CAC" w:rsidRPr="001B39EF">
        <w:rPr>
          <w:rFonts w:cs="B Nazanin" w:hint="cs"/>
          <w:b/>
          <w:bCs w:val="0"/>
          <w:szCs w:val="24"/>
          <w:rtl/>
          <w:lang w:bidi="fa-IR"/>
        </w:rPr>
        <w:t>باشند.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C15CAC" w:rsidRPr="001B39EF" w:rsidRDefault="00C15CAC" w:rsidP="001B39EF">
      <w:pPr>
        <w:numPr>
          <w:ilvl w:val="0"/>
          <w:numId w:val="7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</w:t>
      </w:r>
      <w:r w:rsidR="007B6BF0" w:rsidRPr="001B39EF">
        <w:rPr>
          <w:rFonts w:cs="B Nazanin" w:hint="cs"/>
          <w:szCs w:val="24"/>
          <w:rtl/>
          <w:lang w:bidi="fa-IR"/>
        </w:rPr>
        <w:t xml:space="preserve"> تشخیصی</w:t>
      </w:r>
      <w:r w:rsidRPr="001B39EF">
        <w:rPr>
          <w:rFonts w:cs="B Nazanin" w:hint="cs"/>
          <w:szCs w:val="24"/>
          <w:rtl/>
          <w:lang w:bidi="fa-IR"/>
        </w:rPr>
        <w:t xml:space="preserve"> هیستری:</w:t>
      </w:r>
    </w:p>
    <w:p w:rsidR="00C15CAC" w:rsidRPr="001B39EF" w:rsidRDefault="00C15CAC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گستردگی شکلها ، که ناشی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 عدم رعایت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نظم و توالی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لازم در کپی کردن می باشد از ویژگیهای بارز بندر </w:t>
      </w:r>
      <w:r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 افراد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هیستریک است. در هیستری ، آن تمامیت و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نظامی را که در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 گشتالت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سایر نوروتیک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می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بینیم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مشاهده  نمی کنیم . هر گاه تموج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در شکل ها مشاهده کردیم عدم وجود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واکنشهای تبدیلی را پیشنهاد خواهیم کرد.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C15CAC" w:rsidRPr="001B39EF" w:rsidRDefault="00C15CAC" w:rsidP="001B39EF">
      <w:pPr>
        <w:numPr>
          <w:ilvl w:val="0"/>
          <w:numId w:val="6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تشخیصی رفتارهای وسواسی:</w:t>
      </w:r>
    </w:p>
    <w:p w:rsidR="00C15CAC" w:rsidRPr="001B39EF" w:rsidRDefault="00C15CAC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کارت شماره 6،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کارت عاطفی نامیده شده است ازمحرکهای با ارزش بندر گشتالت برای تشخیص رفتارهای وسواسی به شمار 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>آ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مده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است. هر گاه از 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>آ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زمودنی سؤال شود که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نسبت به ترسیم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کدام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عدم تمایل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بیشتری احساس می کند ، </w:t>
      </w:r>
      <w:r w:rsidR="007B6BF0" w:rsidRPr="001B39EF">
        <w:rPr>
          <w:rFonts w:cs="B Nazanin" w:hint="cs"/>
          <w:b/>
          <w:bCs w:val="0"/>
          <w:szCs w:val="24"/>
          <w:rtl/>
          <w:lang w:bidi="fa-IR"/>
        </w:rPr>
        <w:t>به احتمال قوی ،اگر وی وسواسی باشد کارت شماره6 را نام خواهند برد 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7B6BF0" w:rsidRPr="001B39EF" w:rsidRDefault="007B6BF0" w:rsidP="001B39EF">
      <w:pPr>
        <w:numPr>
          <w:ilvl w:val="0"/>
          <w:numId w:val="5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تشخیصی افسردگی واکنشی :</w:t>
      </w:r>
    </w:p>
    <w:p w:rsidR="007B6BF0" w:rsidRPr="001B39EF" w:rsidRDefault="007B6BF0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یکی از معتبرترین ملاکهای تشخیصی افسردگی واکنشی ،فشردگی و تغییر محورشکلهای 3،2،1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به طرف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پایین می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باشد .شماره گذاری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و جدا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ساختن آنها از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یکدیگر نیز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از علائم افسردگی واکنشی و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گ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اه از علائم هشدار دهنده ای است که در حالات مقدماتی سایکوز</w:t>
      </w:r>
      <w:r w:rsidR="000C6970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B7340" w:rsidRPr="001B39EF">
        <w:rPr>
          <w:rFonts w:cs="B Nazanin" w:hint="cs"/>
          <w:b/>
          <w:bCs w:val="0"/>
          <w:szCs w:val="24"/>
          <w:rtl/>
          <w:lang w:bidi="fa-IR"/>
        </w:rPr>
        <w:t>مشاهده می کنیم.</w:t>
      </w:r>
    </w:p>
    <w:p w:rsidR="000372D4" w:rsidRPr="001B39EF" w:rsidRDefault="000372D4" w:rsidP="001B39EF">
      <w:pPr>
        <w:jc w:val="lowKashida"/>
        <w:rPr>
          <w:rFonts w:cs="B Nazanin"/>
          <w:sz w:val="18"/>
          <w:szCs w:val="18"/>
          <w:rtl/>
          <w:lang w:bidi="fa-IR"/>
        </w:rPr>
      </w:pPr>
    </w:p>
    <w:p w:rsidR="00BB7340" w:rsidRPr="001B39EF" w:rsidRDefault="00BB7340" w:rsidP="001B39EF">
      <w:pPr>
        <w:numPr>
          <w:ilvl w:val="0"/>
          <w:numId w:val="5"/>
        </w:numPr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شاخص</w:t>
      </w:r>
      <w:r w:rsidR="00B74F0A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های بندرگشتالت در تشخیص</w:t>
      </w:r>
      <w:r w:rsidR="000372D4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ویژگیهای سایکو</w:t>
      </w:r>
      <w:r w:rsidR="000C6970" w:rsidRPr="001B39EF">
        <w:rPr>
          <w:rFonts w:cs="B Nazanin" w:hint="cs"/>
          <w:szCs w:val="24"/>
          <w:rtl/>
          <w:lang w:bidi="fa-IR"/>
        </w:rPr>
        <w:t>پ</w:t>
      </w:r>
      <w:r w:rsidRPr="001B39EF">
        <w:rPr>
          <w:rFonts w:cs="B Nazanin" w:hint="cs"/>
          <w:szCs w:val="24"/>
          <w:rtl/>
          <w:lang w:bidi="fa-IR"/>
        </w:rPr>
        <w:t>اتیک:</w:t>
      </w:r>
    </w:p>
    <w:p w:rsidR="00BB7340" w:rsidRPr="001B39EF" w:rsidRDefault="00BB7340" w:rsidP="001B39EF">
      <w:pPr>
        <w:ind w:left="357"/>
        <w:jc w:val="lowKashida"/>
        <w:rPr>
          <w:rFonts w:cs="B Nazanin"/>
          <w:b/>
          <w:bCs w:val="0"/>
          <w:szCs w:val="24"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شباهت شکل های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 شده با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آنچه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 عقب مانده های ذهنی ترسیم می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استعمال فراوان کاغذ به علت فاصله زیاد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بین شکلها ، از ملاکهائی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هستند که در تشخیص سایکوپاتی مورد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توجه بوده اند.</w:t>
      </w:r>
      <w:r w:rsidR="000372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برگشت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انحطاط در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را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سایکوپاتها نیز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همانند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اسکیزوفرنیکها و الکلیها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شاهد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هستیم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سایکوپاتها، بیشتر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زمان کوتاه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واکنش ، سرعت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 شکل ها، عدم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توانائی در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تحدید و</w:t>
      </w:r>
      <w:r w:rsidR="00B511E8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بستن آنها و تبدیل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نقاط به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خطوط کوتاه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شاهد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هستیم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تداخل شکلها ، که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 عدم توجه به حقوق دیگران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21214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عدم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توانائی در</w:t>
      </w:r>
      <w:r w:rsidR="0021214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پیش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بینی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نیز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تعبیر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شود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ازملاکهای تشخیص سایکوپاتی می باشد.</w:t>
      </w:r>
    </w:p>
    <w:p w:rsidR="007024A2" w:rsidRPr="001B39EF" w:rsidRDefault="007024A2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</w:p>
    <w:p w:rsidR="008F1518" w:rsidRPr="001B39EF" w:rsidRDefault="008F1518" w:rsidP="001B39EF">
      <w:pPr>
        <w:ind w:left="360"/>
        <w:jc w:val="lowKashida"/>
        <w:rPr>
          <w:rFonts w:cs="B Nazanin"/>
          <w:sz w:val="14"/>
          <w:szCs w:val="14"/>
          <w:rtl/>
          <w:lang w:bidi="fa-IR"/>
        </w:rPr>
      </w:pPr>
    </w:p>
    <w:p w:rsidR="00BB7340" w:rsidRPr="001B39EF" w:rsidRDefault="005F00D0" w:rsidP="001B39EF">
      <w:pPr>
        <w:numPr>
          <w:ilvl w:val="0"/>
          <w:numId w:val="5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</w:t>
      </w:r>
      <w:r w:rsidR="00B74F0A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تشخیص الکلیسم و</w:t>
      </w:r>
      <w:r w:rsidR="00212143" w:rsidRPr="001B39EF">
        <w:rPr>
          <w:rFonts w:cs="B Nazanin" w:hint="cs"/>
          <w:szCs w:val="24"/>
          <w:rtl/>
          <w:lang w:bidi="fa-IR"/>
        </w:rPr>
        <w:t xml:space="preserve"> </w:t>
      </w:r>
      <w:r w:rsidRPr="001B39EF">
        <w:rPr>
          <w:rFonts w:cs="B Nazanin" w:hint="cs"/>
          <w:szCs w:val="24"/>
          <w:rtl/>
          <w:lang w:bidi="fa-IR"/>
        </w:rPr>
        <w:t>اعتیاد :</w:t>
      </w:r>
    </w:p>
    <w:p w:rsidR="005F00D0" w:rsidRPr="001B39EF" w:rsidRDefault="005F00D0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گر چه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بندر- گشتالت می توان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ضایعات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مغزی ناشی از الکلیسم را با قاطعیت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داد،</w:t>
      </w:r>
      <w:r w:rsidR="000372D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 وجود این، ملاکهائی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برای تشخیص الکلیسم </w:t>
      </w:r>
      <w:r w:rsidR="00212143" w:rsidRPr="001B39EF">
        <w:rPr>
          <w:rFonts w:cs="B Nazanin" w:hint="cs"/>
          <w:b/>
          <w:bCs w:val="0"/>
          <w:szCs w:val="24"/>
          <w:rtl/>
          <w:lang w:bidi="fa-IR"/>
        </w:rPr>
        <w:t xml:space="preserve">به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وسیله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 آزمون پیشنهاد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 اند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نمی توانند واجد ارزش تشخیصی باشند. در بیشتر پژوهشهائی که در تشخیص الکلیسم به کمک بندر- گشتالت انجام یافته است چرخش شکل 7 ،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تحریف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در ادراک آن و شمارش پی در پی نقطه ها در</w:t>
      </w:r>
      <w:r w:rsidR="002153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شکل</w:t>
      </w:r>
      <w:r w:rsidR="002153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5</w:t>
      </w:r>
      <w:r w:rsidR="002153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به عنوان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ملاکهائی که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تمیز</w:t>
      </w:r>
      <w:r w:rsidR="002153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بین جمعیت الکلیک و عادی را تسهیل می کنند</w:t>
      </w:r>
      <w:r w:rsid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بر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شمرده شده اند. پایین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بودن آستانه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تحمل در معتادان و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تأثیر</w:t>
      </w:r>
      <w:r w:rsidR="002153E1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آن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در چگونگی ترسیم شکل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یک، تنها ملاکی است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اخیراً  در پژوهشهای مربوط به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 xml:space="preserve">کاربرد بندر </w:t>
      </w:r>
      <w:r w:rsidR="00EE36E7"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گشتالت در</w:t>
      </w:r>
      <w:r w:rsidR="0007115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تشخیص اعتیاد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مورد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توجه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بوده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است . عدم موفقیت</w:t>
      </w:r>
      <w:r w:rsidR="0007115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در ترسیم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نقطه ها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با شمار صحیح و</w:t>
      </w:r>
      <w:r w:rsidR="0007115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 xml:space="preserve">کار بر روی نقطه ها </w:t>
      </w:r>
      <w:r w:rsidR="003C7BEA" w:rsidRPr="001B39EF">
        <w:rPr>
          <w:rFonts w:cs="B Nazanin"/>
          <w:b/>
          <w:bCs w:val="0"/>
          <w:szCs w:val="24"/>
          <w:rtl/>
          <w:lang w:bidi="fa-IR"/>
        </w:rPr>
        <w:br/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در بیشتر موارد اعتیاد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مشهود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بوده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 xml:space="preserve">است . نتیجه پژوهشهائی </w:t>
      </w:r>
      <w:r w:rsidR="00C855A5" w:rsidRPr="001B39EF">
        <w:rPr>
          <w:rFonts w:cs="B Nazanin" w:hint="cs"/>
          <w:b/>
          <w:bCs w:val="0"/>
          <w:szCs w:val="24"/>
          <w:rtl/>
          <w:lang w:bidi="fa-IR"/>
        </w:rPr>
        <w:t xml:space="preserve">که تا به حال صورت گرفته است عدم کار آیی این آزمون در تشخیص اعتیاد و لزوم ادامه پژوهشهای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اختصاصی را دراین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مورد محسوس ساخته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EE36E7"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EE36E7" w:rsidRPr="001B39EF" w:rsidRDefault="00EE36E7" w:rsidP="001B39EF">
      <w:pPr>
        <w:numPr>
          <w:ilvl w:val="0"/>
          <w:numId w:val="5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 xml:space="preserve">ملاکهای تشخیص روان </w:t>
      </w:r>
      <w:r w:rsidRPr="001B39EF">
        <w:rPr>
          <w:rFonts w:cs="Times New Roman"/>
          <w:szCs w:val="24"/>
          <w:rtl/>
          <w:lang w:bidi="fa-IR"/>
        </w:rPr>
        <w:t>–</w:t>
      </w:r>
      <w:r w:rsidRPr="001B39EF">
        <w:rPr>
          <w:rFonts w:cs="B Nazanin" w:hint="cs"/>
          <w:szCs w:val="24"/>
          <w:rtl/>
          <w:lang w:bidi="fa-IR"/>
        </w:rPr>
        <w:t xml:space="preserve"> تنی</w:t>
      </w:r>
      <w:r w:rsidR="00B74F0A" w:rsidRPr="001B39EF">
        <w:rPr>
          <w:rFonts w:cs="B Nazanin" w:hint="cs"/>
          <w:szCs w:val="24"/>
          <w:rtl/>
          <w:lang w:bidi="fa-IR"/>
        </w:rPr>
        <w:t>:</w:t>
      </w:r>
    </w:p>
    <w:p w:rsidR="00814EE6" w:rsidRPr="001B39EF" w:rsidRDefault="00EE36E7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تنها در چند سال اخیر بوده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 که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پژوهشهائی در مورد</w:t>
      </w:r>
      <w:r w:rsidR="00C855A5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امکان کاربرد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 گشتالت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تشخیص مشکلات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روان تنی صورت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گرفته است. در بیشتر پژوهشها ،تقدم یا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تأخر ترس</w:t>
      </w:r>
      <w:r w:rsidR="00C855A5" w:rsidRPr="001B39EF">
        <w:rPr>
          <w:rFonts w:cs="B Nazanin" w:hint="cs"/>
          <w:b/>
          <w:bCs w:val="0"/>
          <w:szCs w:val="24"/>
          <w:rtl/>
          <w:lang w:bidi="fa-IR"/>
        </w:rPr>
        <w:t>ی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 لوزی داخل 6 ضلعی شکل 8 مورد مطالعه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قرارگرفته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 در مقایسه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شیوه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کپی کردن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 شکل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B91E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موارد سایکوسوماتیک و</w:t>
      </w:r>
      <w:r w:rsidR="00B91E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نرمال ، مشاهده شده است که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افرادی که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دچار</w:t>
      </w:r>
      <w:r w:rsidR="00B91E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مشکلات روان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تنی هستند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ابتدا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لوزی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ترسیم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B91E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سپس شکل 8 را تکمیل می کنند.اشکال در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B91E36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3 نیز انجام پژوهشهائی را در این مورد</w:t>
      </w:r>
      <w:r w:rsidR="00B74F0A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ایجاب داشته</w:t>
      </w:r>
      <w:r w:rsidR="00CD6154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است.</w:t>
      </w:r>
    </w:p>
    <w:p w:rsidR="008F1518" w:rsidRPr="001B39EF" w:rsidRDefault="008F1518" w:rsidP="001B39EF">
      <w:pPr>
        <w:ind w:left="360"/>
        <w:jc w:val="lowKashida"/>
        <w:rPr>
          <w:rFonts w:cs="B Nazanin"/>
          <w:sz w:val="18"/>
          <w:szCs w:val="18"/>
          <w:rtl/>
          <w:lang w:bidi="fa-IR"/>
        </w:rPr>
      </w:pPr>
    </w:p>
    <w:p w:rsidR="00EE36E7" w:rsidRPr="001B39EF" w:rsidRDefault="00814EE6" w:rsidP="001B39EF">
      <w:pPr>
        <w:numPr>
          <w:ilvl w:val="0"/>
          <w:numId w:val="5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 روان پریشی:</w:t>
      </w:r>
    </w:p>
    <w:p w:rsidR="00814EE6" w:rsidRPr="001B39EF" w:rsidRDefault="00814EE6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کاربرد</w:t>
      </w:r>
      <w:r w:rsidR="00BC46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بندر </w:t>
      </w:r>
      <w:r w:rsidRPr="001B39EF">
        <w:rPr>
          <w:rFonts w:cs="Times New Roman"/>
          <w:b/>
          <w:bCs w:val="0"/>
          <w:szCs w:val="24"/>
          <w:rtl/>
          <w:lang w:bidi="fa-IR"/>
        </w:rPr>
        <w:t>–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گشتالت در</w:t>
      </w:r>
      <w:r w:rsidR="00BC464B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اسکیزو فرنیا ، اول بار در 1932 وسیله بندر صورت  گرفت . در مقاله ای که وی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دراین مورد تهیه کرد به ملاکهائی نظیر ابتدائی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ساختن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 ها ، تداوم ، تغییر نقطه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ها 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دوایر،در هم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شکستن شکل ها ، خطوط نقطه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چین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بجای منحنی، کوچکتر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شکلها، تأکید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 بخشهای افقی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اشکال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نقاط تقاطع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برای تشخیص اسکیزوفرنیا اشاره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نمود .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 خطاها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درهمه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انواع اسکیزوفرنیا مشاهده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شده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اند و لذا کمتر می توانند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واجد ارزش برای تشخیص افتراقی باشند. </w:t>
      </w:r>
      <w:r w:rsidR="00C86900" w:rsidRPr="001B39EF">
        <w:rPr>
          <w:rFonts w:cs="B Nazanin" w:hint="cs"/>
          <w:b/>
          <w:bCs w:val="0"/>
          <w:szCs w:val="24"/>
          <w:rtl/>
          <w:lang w:bidi="fa-IR"/>
        </w:rPr>
        <w:t>هات، ملاکهائی نظیرچرخش ، ابتدائی ساختن شکلها ،در هم شکستن آنها ، افزودن بخشهای اضافی به آن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86900" w:rsidRPr="001B39EF">
        <w:rPr>
          <w:rFonts w:cs="B Nazanin" w:hint="cs"/>
          <w:b/>
          <w:bCs w:val="0"/>
          <w:szCs w:val="24"/>
          <w:rtl/>
          <w:lang w:bidi="fa-IR"/>
        </w:rPr>
        <w:t>و تحریف گشتالت کلی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86900" w:rsidRPr="001B39EF">
        <w:rPr>
          <w:rFonts w:cs="B Nazanin" w:hint="cs"/>
          <w:b/>
          <w:bCs w:val="0"/>
          <w:szCs w:val="24"/>
          <w:rtl/>
          <w:lang w:bidi="fa-IR"/>
        </w:rPr>
        <w:t>را برای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86900" w:rsidRPr="001B39EF">
        <w:rPr>
          <w:rFonts w:cs="B Nazanin" w:hint="cs"/>
          <w:b/>
          <w:bCs w:val="0"/>
          <w:szCs w:val="24"/>
          <w:rtl/>
          <w:lang w:bidi="fa-IR"/>
        </w:rPr>
        <w:t>تشخیص اسکیزوفرنیا پیشنهاد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C86900" w:rsidRPr="001B39EF">
        <w:rPr>
          <w:rFonts w:cs="B Nazanin" w:hint="cs"/>
          <w:b/>
          <w:bCs w:val="0"/>
          <w:szCs w:val="24"/>
          <w:rtl/>
          <w:lang w:bidi="fa-IR"/>
        </w:rPr>
        <w:t xml:space="preserve">کرده است . </w:t>
      </w:r>
      <w:r w:rsidR="00E501E2" w:rsidRPr="001B39EF">
        <w:rPr>
          <w:rFonts w:cs="B Nazanin" w:hint="cs"/>
          <w:b/>
          <w:bCs w:val="0"/>
          <w:szCs w:val="24"/>
          <w:rtl/>
          <w:lang w:bidi="fa-IR"/>
        </w:rPr>
        <w:t xml:space="preserve">وی چرخش را از ویژگیهای بندر گشتالت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همه انواع اسکیزوفرنیا به خصوص نوع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پارانوئید آن می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داند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.درهم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شکستن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شکلها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و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فشردگی ،بیشتردر کاتاتونیک ها دیده شده است . استفاده غیرمنطقی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از کاغذ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در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>نوع هبفرنیا و پارا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نویید بیش از انواع دیگر مشاهده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می شود . ملاک دیگری که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برای تشخیص اسکیزوفرنیا پیشنهاد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شده است تداعی های عجیب وغریب و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نا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مربوطی است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که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بعضی از شکلها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AC06C3" w:rsidRPr="001B39EF">
        <w:rPr>
          <w:rFonts w:cs="B Nazanin" w:hint="cs"/>
          <w:b/>
          <w:bCs w:val="0"/>
          <w:szCs w:val="24"/>
          <w:rtl/>
          <w:lang w:bidi="fa-IR"/>
        </w:rPr>
        <w:t>موجب می گردند.</w:t>
      </w:r>
    </w:p>
    <w:p w:rsidR="00663861" w:rsidRPr="001B39EF" w:rsidRDefault="00663861" w:rsidP="001B39EF">
      <w:pPr>
        <w:ind w:left="360"/>
        <w:jc w:val="lowKashida"/>
        <w:rPr>
          <w:rFonts w:cs="B Nazanin"/>
          <w:b/>
          <w:bCs w:val="0"/>
          <w:sz w:val="18"/>
          <w:szCs w:val="18"/>
          <w:rtl/>
          <w:lang w:bidi="fa-IR"/>
        </w:rPr>
      </w:pPr>
    </w:p>
    <w:p w:rsidR="00AC06C3" w:rsidRPr="001B39EF" w:rsidRDefault="00AC06C3" w:rsidP="001B39EF">
      <w:pPr>
        <w:numPr>
          <w:ilvl w:val="0"/>
          <w:numId w:val="5"/>
        </w:numPr>
        <w:jc w:val="lowKashida"/>
        <w:rPr>
          <w:rFonts w:cs="B Nazanin"/>
          <w:szCs w:val="24"/>
          <w:rtl/>
          <w:lang w:bidi="fa-IR"/>
        </w:rPr>
      </w:pPr>
      <w:r w:rsidRPr="001B39EF">
        <w:rPr>
          <w:rFonts w:cs="B Nazanin" w:hint="cs"/>
          <w:szCs w:val="24"/>
          <w:rtl/>
          <w:lang w:bidi="fa-IR"/>
        </w:rPr>
        <w:t>ملاکهای تشخیص مانیک-دپرسیو:</w:t>
      </w:r>
    </w:p>
    <w:p w:rsidR="00AC06C3" w:rsidRPr="001B39EF" w:rsidRDefault="00AC06C3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lastRenderedPageBreak/>
        <w:t>گرچه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بیماران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مانیک دپرسیو ممکن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در مرحله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افسردگی واکنشی نسبت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بندر-گشتالت نشان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24015F" w:rsidRPr="001B39EF">
        <w:rPr>
          <w:rFonts w:cs="B Nazanin" w:hint="cs"/>
          <w:b/>
          <w:bCs w:val="0"/>
          <w:szCs w:val="24"/>
          <w:rtl/>
          <w:lang w:bidi="fa-IR"/>
        </w:rPr>
        <w:t>ن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دهند و تمایلی 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ترسیم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نداشته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باشند، با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وجود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این 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هنگام ترسیم نهایت دقت را به کار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3C7BEA" w:rsidRPr="001B39EF">
        <w:rPr>
          <w:rFonts w:cs="B Nazanin" w:hint="cs"/>
          <w:b/>
          <w:bCs w:val="0"/>
          <w:szCs w:val="24"/>
          <w:rtl/>
          <w:lang w:bidi="fa-IR"/>
        </w:rPr>
        <w:t>می دارند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. استعمال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مکرر مداد پاک کن و سعی و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دقت در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انجام آزمون قابل ملاحظه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می باشد.</w:t>
      </w:r>
    </w:p>
    <w:p w:rsidR="00AC06C3" w:rsidRPr="001B39EF" w:rsidRDefault="00AC06C3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 مرحله شیدائی و هیجان  نیز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اجرای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دارای همان  اشکالاتی است که در مرحله افسردگی . در این مرحله ، در صورت جلب همکاری بیمار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وراجی های غیر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قابل کنترل و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سخن گفتن درباره شکلها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 ادعای عالی بودن نحوه ای که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وی آنها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را کپی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کرده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است دیده می شود.</w:t>
      </w:r>
    </w:p>
    <w:p w:rsidR="00AC06C3" w:rsidRPr="001B39EF" w:rsidRDefault="00AC06C3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 افراد مانیک ، تمایل 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پهنه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بخشی به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شکلها ،عدم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توانائی در تحدید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وبستن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آنها ، تبدیل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نقطه ها به خطوط کوتاه وعدم موفقیت درتکمیل شکلها 2،1 دیده شده است.</w:t>
      </w:r>
    </w:p>
    <w:p w:rsidR="00AC06C3" w:rsidRPr="001B39EF" w:rsidRDefault="00AC06C3" w:rsidP="001B39EF">
      <w:pPr>
        <w:ind w:left="357"/>
        <w:jc w:val="lowKashida"/>
        <w:rPr>
          <w:rFonts w:cs="B Nazanin"/>
          <w:b/>
          <w:bCs w:val="0"/>
          <w:szCs w:val="24"/>
          <w:rtl/>
          <w:lang w:bidi="fa-IR"/>
        </w:rPr>
      </w:pPr>
      <w:r w:rsidRPr="001B39EF">
        <w:rPr>
          <w:rFonts w:cs="B Nazanin" w:hint="cs"/>
          <w:b/>
          <w:bCs w:val="0"/>
          <w:szCs w:val="24"/>
          <w:rtl/>
          <w:lang w:bidi="fa-IR"/>
        </w:rPr>
        <w:t>در مورد ملاکهای بندر گشتالت برای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تشخیص نیز مانند هر</w:t>
      </w:r>
      <w:r w:rsidR="001B7273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موردی از کاربرد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>آزمون های روانی رعایت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احتیاط لازم را یاد آور 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>می شویم . شاخص هائی را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>که شرح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>دادیم در بی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>ش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>تر گروه های مرضی مشهود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>بوده</w:t>
      </w:r>
      <w:r w:rsidR="00410302"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 xml:space="preserve">اند اما بسیاری از افراد جمعیت عادی نیز </w:t>
      </w:r>
      <w:r w:rsidR="007D5642" w:rsidRPr="001B39EF">
        <w:rPr>
          <w:rFonts w:cs="B Nazanin" w:hint="cs"/>
          <w:b/>
          <w:bCs w:val="0"/>
          <w:szCs w:val="24"/>
          <w:rtl/>
          <w:lang w:bidi="fa-IR"/>
        </w:rPr>
        <w:t>واکنشهائی نظیر آنچه مذکور افتاد</w:t>
      </w:r>
      <w:r w:rsidR="0043377A" w:rsidRPr="001B39EF">
        <w:rPr>
          <w:rFonts w:cs="B Nazanin" w:hint="cs"/>
          <w:b/>
          <w:bCs w:val="0"/>
          <w:szCs w:val="24"/>
          <w:rtl/>
          <w:lang w:bidi="fa-IR"/>
        </w:rPr>
        <w:t xml:space="preserve"> داشته اند.</w:t>
      </w:r>
      <w:r w:rsidRPr="001B39EF">
        <w:rPr>
          <w:rFonts w:cs="B Nazanin" w:hint="cs"/>
          <w:b/>
          <w:bCs w:val="0"/>
          <w:szCs w:val="24"/>
          <w:rtl/>
          <w:lang w:bidi="fa-IR"/>
        </w:rPr>
        <w:t xml:space="preserve"> </w:t>
      </w:r>
    </w:p>
    <w:bookmarkEnd w:id="0"/>
    <w:p w:rsidR="005D345F" w:rsidRPr="001B39EF" w:rsidRDefault="005D345F" w:rsidP="001B39EF">
      <w:pPr>
        <w:rPr>
          <w:rFonts w:cs="B Nazanin"/>
          <w:sz w:val="28"/>
          <w:szCs w:val="28"/>
          <w:rtl/>
          <w:lang w:bidi="fa-IR"/>
        </w:rPr>
      </w:pPr>
    </w:p>
    <w:sectPr w:rsidR="005D345F" w:rsidRPr="001B39EF" w:rsidSect="001B39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49" w:bottom="1440" w:left="993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E5" w:rsidRDefault="001241E5">
      <w:r>
        <w:separator/>
      </w:r>
    </w:p>
  </w:endnote>
  <w:endnote w:type="continuationSeparator" w:id="0">
    <w:p w:rsidR="001241E5" w:rsidRDefault="0012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A2" w:rsidRDefault="007024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A2" w:rsidRDefault="007024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A2" w:rsidRDefault="00702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E5" w:rsidRDefault="001241E5">
      <w:r>
        <w:separator/>
      </w:r>
    </w:p>
  </w:footnote>
  <w:footnote w:type="continuationSeparator" w:id="0">
    <w:p w:rsidR="001241E5" w:rsidRDefault="0012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A2" w:rsidRDefault="007024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5E" w:rsidRDefault="00C17D5E" w:rsidP="009D3F88">
    <w:pPr>
      <w:pStyle w:val="Header"/>
      <w:jc w:val="center"/>
      <w:rPr>
        <w:rtl/>
        <w:lang w:bidi="fa-IR"/>
      </w:rPr>
    </w:pPr>
    <w:r>
      <w:rPr>
        <w:rStyle w:val="PageNumber"/>
        <w:rFonts w:hint="cs"/>
        <w:rtl/>
        <w:lang w:bidi="fa-IR"/>
      </w:rPr>
      <w:t>-</w:t>
    </w:r>
    <w:r w:rsidR="00A878E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78E0">
      <w:rPr>
        <w:rStyle w:val="PageNumber"/>
      </w:rPr>
      <w:fldChar w:fldCharType="separate"/>
    </w:r>
    <w:r w:rsidR="00EB0B86">
      <w:rPr>
        <w:rStyle w:val="PageNumber"/>
        <w:noProof/>
        <w:rtl/>
      </w:rPr>
      <w:t>1</w:t>
    </w:r>
    <w:r w:rsidR="00A878E0">
      <w:rPr>
        <w:rStyle w:val="PageNumber"/>
      </w:rPr>
      <w:fldChar w:fldCharType="end"/>
    </w:r>
    <w:r>
      <w:rPr>
        <w:rStyle w:val="PageNumber"/>
        <w:rFonts w:hint="cs"/>
        <w:rtl/>
        <w:lang w:bidi="fa-IR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A2" w:rsidRDefault="007024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038"/>
    <w:multiLevelType w:val="hybridMultilevel"/>
    <w:tmpl w:val="76761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91A79"/>
    <w:multiLevelType w:val="hybridMultilevel"/>
    <w:tmpl w:val="32B0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2B54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DA7"/>
    <w:multiLevelType w:val="hybridMultilevel"/>
    <w:tmpl w:val="734E1036"/>
    <w:lvl w:ilvl="0" w:tplc="254A0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B4944"/>
    <w:multiLevelType w:val="hybridMultilevel"/>
    <w:tmpl w:val="254AF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94C36"/>
    <w:multiLevelType w:val="hybridMultilevel"/>
    <w:tmpl w:val="E0A241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9072B1"/>
    <w:multiLevelType w:val="hybridMultilevel"/>
    <w:tmpl w:val="974480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C56F1E"/>
    <w:multiLevelType w:val="hybridMultilevel"/>
    <w:tmpl w:val="2CE601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11411"/>
    <w:multiLevelType w:val="hybridMultilevel"/>
    <w:tmpl w:val="9D8A4724"/>
    <w:lvl w:ilvl="0" w:tplc="93DAB15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57B8"/>
    <w:multiLevelType w:val="hybridMultilevel"/>
    <w:tmpl w:val="E04C71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9550F"/>
    <w:multiLevelType w:val="hybridMultilevel"/>
    <w:tmpl w:val="C9CAEA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CF658B"/>
    <w:multiLevelType w:val="hybridMultilevel"/>
    <w:tmpl w:val="A4F6F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4CF"/>
    <w:rsid w:val="00003A97"/>
    <w:rsid w:val="0003557E"/>
    <w:rsid w:val="000372D4"/>
    <w:rsid w:val="0004049B"/>
    <w:rsid w:val="00061A67"/>
    <w:rsid w:val="00071156"/>
    <w:rsid w:val="000B3323"/>
    <w:rsid w:val="000C6970"/>
    <w:rsid w:val="000E40AB"/>
    <w:rsid w:val="000E668C"/>
    <w:rsid w:val="000F1950"/>
    <w:rsid w:val="000F78C9"/>
    <w:rsid w:val="00106D86"/>
    <w:rsid w:val="001156D4"/>
    <w:rsid w:val="001241E5"/>
    <w:rsid w:val="00134C67"/>
    <w:rsid w:val="0015578B"/>
    <w:rsid w:val="00187BB6"/>
    <w:rsid w:val="001B39EF"/>
    <w:rsid w:val="001B57F6"/>
    <w:rsid w:val="001B7273"/>
    <w:rsid w:val="002045DA"/>
    <w:rsid w:val="00207AE7"/>
    <w:rsid w:val="00211B4F"/>
    <w:rsid w:val="00212143"/>
    <w:rsid w:val="002153E1"/>
    <w:rsid w:val="00220F1C"/>
    <w:rsid w:val="00224E0D"/>
    <w:rsid w:val="0023763C"/>
    <w:rsid w:val="0024015F"/>
    <w:rsid w:val="00254131"/>
    <w:rsid w:val="00255F1F"/>
    <w:rsid w:val="002653A5"/>
    <w:rsid w:val="002D399D"/>
    <w:rsid w:val="002E46FF"/>
    <w:rsid w:val="002F2374"/>
    <w:rsid w:val="0030239E"/>
    <w:rsid w:val="00314F90"/>
    <w:rsid w:val="0033444C"/>
    <w:rsid w:val="00335B33"/>
    <w:rsid w:val="0038035D"/>
    <w:rsid w:val="00391E8B"/>
    <w:rsid w:val="00395376"/>
    <w:rsid w:val="003B1C06"/>
    <w:rsid w:val="003C7BEA"/>
    <w:rsid w:val="003E0AD0"/>
    <w:rsid w:val="00400A21"/>
    <w:rsid w:val="004012B6"/>
    <w:rsid w:val="00402238"/>
    <w:rsid w:val="004075AD"/>
    <w:rsid w:val="00410302"/>
    <w:rsid w:val="00423DED"/>
    <w:rsid w:val="0043236D"/>
    <w:rsid w:val="0043377A"/>
    <w:rsid w:val="00445A9E"/>
    <w:rsid w:val="00473586"/>
    <w:rsid w:val="00490745"/>
    <w:rsid w:val="004937F4"/>
    <w:rsid w:val="004F2456"/>
    <w:rsid w:val="00500B34"/>
    <w:rsid w:val="0050386D"/>
    <w:rsid w:val="00520F8D"/>
    <w:rsid w:val="005519E4"/>
    <w:rsid w:val="005564A0"/>
    <w:rsid w:val="00564C8A"/>
    <w:rsid w:val="00575ED9"/>
    <w:rsid w:val="00584C1A"/>
    <w:rsid w:val="005A44AE"/>
    <w:rsid w:val="005C1C1D"/>
    <w:rsid w:val="005D345F"/>
    <w:rsid w:val="005D44ED"/>
    <w:rsid w:val="005F00D0"/>
    <w:rsid w:val="006006F9"/>
    <w:rsid w:val="00602415"/>
    <w:rsid w:val="00641EAC"/>
    <w:rsid w:val="00642A69"/>
    <w:rsid w:val="0064424E"/>
    <w:rsid w:val="00663861"/>
    <w:rsid w:val="00672BCC"/>
    <w:rsid w:val="006A3698"/>
    <w:rsid w:val="006E7284"/>
    <w:rsid w:val="006F04CF"/>
    <w:rsid w:val="007024A2"/>
    <w:rsid w:val="007036C6"/>
    <w:rsid w:val="007434CB"/>
    <w:rsid w:val="00744F78"/>
    <w:rsid w:val="007526EC"/>
    <w:rsid w:val="00797209"/>
    <w:rsid w:val="007B6BF0"/>
    <w:rsid w:val="007D5642"/>
    <w:rsid w:val="007D684C"/>
    <w:rsid w:val="007E01E0"/>
    <w:rsid w:val="007E183F"/>
    <w:rsid w:val="007E2AFD"/>
    <w:rsid w:val="007F26D7"/>
    <w:rsid w:val="007F62CB"/>
    <w:rsid w:val="0080381D"/>
    <w:rsid w:val="008102E3"/>
    <w:rsid w:val="00814EE6"/>
    <w:rsid w:val="0089016A"/>
    <w:rsid w:val="00890A18"/>
    <w:rsid w:val="008A4574"/>
    <w:rsid w:val="008B661D"/>
    <w:rsid w:val="008C449D"/>
    <w:rsid w:val="008D0ACB"/>
    <w:rsid w:val="008D3B1F"/>
    <w:rsid w:val="008F1518"/>
    <w:rsid w:val="00906E1C"/>
    <w:rsid w:val="0091314D"/>
    <w:rsid w:val="00926FC6"/>
    <w:rsid w:val="0094523E"/>
    <w:rsid w:val="009576E2"/>
    <w:rsid w:val="00963594"/>
    <w:rsid w:val="009707C1"/>
    <w:rsid w:val="009A21CB"/>
    <w:rsid w:val="009A25C4"/>
    <w:rsid w:val="009A45E4"/>
    <w:rsid w:val="009C1D6D"/>
    <w:rsid w:val="009D3F88"/>
    <w:rsid w:val="009D5CB8"/>
    <w:rsid w:val="009E5E74"/>
    <w:rsid w:val="00A11C69"/>
    <w:rsid w:val="00A20C86"/>
    <w:rsid w:val="00A20E2B"/>
    <w:rsid w:val="00A46571"/>
    <w:rsid w:val="00A4774A"/>
    <w:rsid w:val="00A851E5"/>
    <w:rsid w:val="00A878E0"/>
    <w:rsid w:val="00AA2D83"/>
    <w:rsid w:val="00AC06C3"/>
    <w:rsid w:val="00AF6ED8"/>
    <w:rsid w:val="00B05E50"/>
    <w:rsid w:val="00B12CE1"/>
    <w:rsid w:val="00B2123A"/>
    <w:rsid w:val="00B4152E"/>
    <w:rsid w:val="00B42F49"/>
    <w:rsid w:val="00B511E8"/>
    <w:rsid w:val="00B52505"/>
    <w:rsid w:val="00B60673"/>
    <w:rsid w:val="00B74F0A"/>
    <w:rsid w:val="00B74F2C"/>
    <w:rsid w:val="00B75DF9"/>
    <w:rsid w:val="00B768F0"/>
    <w:rsid w:val="00B76AFE"/>
    <w:rsid w:val="00B85964"/>
    <w:rsid w:val="00B86D07"/>
    <w:rsid w:val="00B91E36"/>
    <w:rsid w:val="00BB7082"/>
    <w:rsid w:val="00BB7340"/>
    <w:rsid w:val="00BC464B"/>
    <w:rsid w:val="00BD23B1"/>
    <w:rsid w:val="00BD531D"/>
    <w:rsid w:val="00BE4FD5"/>
    <w:rsid w:val="00BF5E6E"/>
    <w:rsid w:val="00C13356"/>
    <w:rsid w:val="00C15CAC"/>
    <w:rsid w:val="00C17D5E"/>
    <w:rsid w:val="00C27039"/>
    <w:rsid w:val="00C271FB"/>
    <w:rsid w:val="00C32525"/>
    <w:rsid w:val="00C459CD"/>
    <w:rsid w:val="00C52157"/>
    <w:rsid w:val="00C54D36"/>
    <w:rsid w:val="00C6326A"/>
    <w:rsid w:val="00C812EC"/>
    <w:rsid w:val="00C855A5"/>
    <w:rsid w:val="00C86900"/>
    <w:rsid w:val="00C95282"/>
    <w:rsid w:val="00CA562D"/>
    <w:rsid w:val="00CD6154"/>
    <w:rsid w:val="00D212F7"/>
    <w:rsid w:val="00D358B3"/>
    <w:rsid w:val="00D47943"/>
    <w:rsid w:val="00D54202"/>
    <w:rsid w:val="00DD02A8"/>
    <w:rsid w:val="00DE31FD"/>
    <w:rsid w:val="00DE40EF"/>
    <w:rsid w:val="00DF31E2"/>
    <w:rsid w:val="00E03CB0"/>
    <w:rsid w:val="00E12249"/>
    <w:rsid w:val="00E1634B"/>
    <w:rsid w:val="00E33EA7"/>
    <w:rsid w:val="00E36845"/>
    <w:rsid w:val="00E501E2"/>
    <w:rsid w:val="00E61B0B"/>
    <w:rsid w:val="00E9057F"/>
    <w:rsid w:val="00E95F2B"/>
    <w:rsid w:val="00EB0B86"/>
    <w:rsid w:val="00EB60AD"/>
    <w:rsid w:val="00EE36E7"/>
    <w:rsid w:val="00F123DE"/>
    <w:rsid w:val="00F124D4"/>
    <w:rsid w:val="00F20A65"/>
    <w:rsid w:val="00F25C1B"/>
    <w:rsid w:val="00F3284A"/>
    <w:rsid w:val="00FB4B90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A8C0FF7-A923-4D26-BC5B-E4195E70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E0"/>
    <w:pPr>
      <w:bidi/>
    </w:pPr>
    <w:rPr>
      <w:rFonts w:cs="B Koodak"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F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3F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D3F88"/>
  </w:style>
  <w:style w:type="paragraph" w:styleId="BalloonText">
    <w:name w:val="Balloon Text"/>
    <w:basedOn w:val="Normal"/>
    <w:link w:val="BalloonTextChar"/>
    <w:uiPriority w:val="99"/>
    <w:semiHidden/>
    <w:unhideWhenUsed/>
    <w:rsid w:val="00DF3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E2"/>
    <w:rPr>
      <w:rFonts w:ascii="Tahoma" w:hAnsi="Tahoma" w:cs="Tahoma"/>
      <w:bCs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4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MRT www.Win2Farsi.com</Company>
  <LinksUpToDate>false</LinksUpToDate>
  <CharactersWithSpaces>24627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/>
  <cp:lastModifiedBy>hamidreza</cp:lastModifiedBy>
  <cp:revision>7</cp:revision>
  <dcterms:created xsi:type="dcterms:W3CDTF">2013-08-18T10:50:00Z</dcterms:created>
  <dcterms:modified xsi:type="dcterms:W3CDTF">2024-04-25T09:00:00Z</dcterms:modified>
</cp:coreProperties>
</file>