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9A11E" w14:textId="77777777" w:rsidR="00CA3666" w:rsidRPr="003E30C4" w:rsidRDefault="00CA3666" w:rsidP="00CA3666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bookmarkStart w:id="0" w:name="_GoBack"/>
      <w:r w:rsidRPr="003E30C4">
        <w:rPr>
          <w:rFonts w:ascii="IRANYekan" w:eastAsia="Times New Roman" w:hAnsi="IRANYekan" w:cs="B Mitra"/>
          <w:b/>
          <w:bCs/>
          <w:sz w:val="28"/>
          <w:szCs w:val="28"/>
          <w:rtl/>
        </w:rPr>
        <w:t>پرسشنامه استاندارد حساسیت به طرد و غفلت عاطفی</w:t>
      </w:r>
    </w:p>
    <w:p w14:paraId="45093FBB" w14:textId="124E862E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پرسشنامه حساسیت به طرد و غفلت عاطفی دارای </w:t>
      </w: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۲۴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گویه می باشد. هر گویه در طیف پنج قسمتی لیکرت از</w:t>
      </w:r>
      <w:r w:rsidRPr="003E30C4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خیلی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کم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(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نمره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)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Arial" w:eastAsia="Times New Roman" w:hAnsi="Arial" w:cs="Arial" w:hint="cs"/>
          <w:sz w:val="28"/>
          <w:szCs w:val="28"/>
          <w:rtl/>
        </w:rPr>
        <w:t>–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 xml:space="preserve"> کم (نمره 2) - متوسط (نمره 3) -زیاد (نمره 4) و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خیلی زیاد (نمره </w:t>
      </w: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۵)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مشخص کنند. این پرسشنامه با سوالاتی مانند (اگر همسرم در جمع دیگران به من توجهی نکند ناراحت می شوم و ذهنم درگیر رفتار همسرم با من می شود.) حساسیت به طرد و غفلت عاطفی را می سنجد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0EDEC5B3" w14:textId="77777777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b/>
          <w:bCs/>
          <w:sz w:val="28"/>
          <w:szCs w:val="28"/>
          <w:rtl/>
        </w:rPr>
        <w:t>حساسیت به طرد</w:t>
      </w:r>
      <w:r w:rsidRPr="003E30C4">
        <w:rPr>
          <w:rFonts w:ascii="IRANYekan" w:eastAsia="Times New Roman" w:hAnsi="IRANYekan" w:cs="B Mitra"/>
          <w:b/>
          <w:bCs/>
          <w:sz w:val="28"/>
          <w:szCs w:val="28"/>
        </w:rPr>
        <w:t xml:space="preserve">: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حساسیت به طرد به عنوان انتظارات اضطراب آمیز نسبت به طرد شدن تعریف شده است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13531290" w14:textId="77777777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</w:rPr>
        <w:t>در این پژوهش منظور از حساسیت به طرد و غفلت عاطفی نمره ای است که پاسخ دهنده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softHyphen/>
        <w:t xml:space="preserve">گان به سوالات </w:t>
      </w: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۲۴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گویه ای حساسیت به طرد و غفلت عاطفی می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softHyphen/>
        <w:t>دهند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74FBCA11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b/>
          <w:bCs/>
          <w:sz w:val="28"/>
          <w:szCs w:val="28"/>
          <w:rtl/>
        </w:rPr>
        <w:t>سوالات</w:t>
      </w:r>
      <w:r w:rsidRPr="003E30C4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7A83F15F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فکر می کنم نسبت به خیلی از افرادی که می شناسم، اعتماد به نفس پایین تری دارم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32CFCBD0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در صورتیکه احساس کنم از سوی همسرم طرد شدم ،عصبانی می شوم و رفتار پرخاشگرانه نشان می دهم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68CABF9B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غالبا پیش بینی های من در مورد رد خواسته ام از سوی همسرم درست از آب در می آید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45257D5E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از رفتار همسرم ناراحت می شوم و احساس می کنم که به من توجهی ندارد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4A4753BE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اینکه ظاهرم مورد رضایت همسرم هست یا نه مرا نگران می کند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2D647CA3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بعضی اوقات احساس می کنم رفتار همسرم نسبت به من تغییر کرده است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030E402D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وقتی احساس می کنم از سوی همسرم طرد شده ام دچار استرس می شوم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54C0B259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همسرم از روی قصد رفتارهایی را برای ناراحت کردن من انجام می دهد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7F86DC6B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تضمینی برای عشق و حمایت همسرم از من وجودندارد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73C2EEC7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می توانم به ابراز عشق وعلاقه همسرم اعتماد کنم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184F3684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احساس تنهایی می کنم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31EB20EC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وقتی احساس می کنم همسرم مرا طرد کرده است برانگیخته می شوم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245AD5B4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۱۳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هرگونه بی توجهی همسرم را دلیل دوست نداشتن او تصور می کنم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4BC5174F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۱۴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اینکه همسرم چه رفتاری با من خواهد داشت و چگونه برخورد خواهد کرد،ذهن مرا مشغول می کند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631BFF06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lastRenderedPageBreak/>
        <w:t>۱۵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اگر همسرم در مهمانی ها به جای من نزد فرد دیگری بنشیند ناراحت می شوم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44137467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نیاز دارم که همسرم مرا نسبت به عشق و علاقه خود مطمئن کند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39656A7C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می توانم به ابراز عشق وعلاقه همسرم اعتماد کنم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02B2F370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۱۸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در رابطه همسرم با دیگران احساس حسادت می کنم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2631C1BE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۱۹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فکر کردن به روزهایی که دیگر مورد مورد میل وتوجه همسرم نباشم مرا دچار احساس ترس می کند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5DE25663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۲۰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دوست ندارم همسرم کسی را بیشتر از من دوست داشته باشد حتی مادرش را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4F1905EE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۲۱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همسرم مرا مورد غفلت قرار می دهد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0E055FDE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۲۲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وقتی در جمع هستم احساس می کنم همسرم کمتر از مواقع تنهایی مان به من توجه می کند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7F3B8A68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۲۳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اگر همسرم در جمع دیگران به من توجهی نکند ناراحت می شوم و ذهنم درگیر رفتار همسرم با من می شود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2A39B1EB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۲۴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اگر همسرم تمایلی به رابطه جنسی از سوی من نداشته باشد آن را نشانه ای از طرد شدن از سوی او می دانم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66BD4C54" w14:textId="17666619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</w:p>
    <w:p w14:paraId="072626E3" w14:textId="2FC9E968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b/>
          <w:bCs/>
          <w:sz w:val="28"/>
          <w:szCs w:val="28"/>
          <w:rtl/>
        </w:rPr>
      </w:pPr>
      <w:r w:rsidRPr="003E30C4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(تفسیر) بر اساس میزان نمره پرسشنامه </w:t>
      </w:r>
    </w:p>
    <w:p w14:paraId="700C14FE" w14:textId="531712AB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 w:hint="cs"/>
          <w:sz w:val="28"/>
          <w:szCs w:val="28"/>
          <w:rtl/>
        </w:rPr>
        <w:t xml:space="preserve">نمره گذاری: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خیلی کم (نمره </w:t>
      </w: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)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E30C4">
        <w:rPr>
          <w:rFonts w:ascii="Arial" w:eastAsia="Times New Roman" w:hAnsi="Arial" w:cs="Arial" w:hint="cs"/>
          <w:sz w:val="28"/>
          <w:szCs w:val="28"/>
          <w:rtl/>
        </w:rPr>
        <w:t>–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 xml:space="preserve"> کم (نمره 2) - متوسط (نمره 3) -زیاد (نمره 4) و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خیلی زیاد (نمره </w:t>
      </w:r>
      <w:r w:rsidRPr="003E30C4">
        <w:rPr>
          <w:rFonts w:ascii="IRANYekan" w:eastAsia="Times New Roman" w:hAnsi="IRANYekan" w:cs="B Mitra"/>
          <w:sz w:val="28"/>
          <w:szCs w:val="28"/>
          <w:rtl/>
          <w:lang w:bidi="fa-IR"/>
        </w:rPr>
        <w:t>۵)</w:t>
      </w:r>
    </w:p>
    <w:p w14:paraId="5DAE79F3" w14:textId="4E678BDF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</w:rPr>
        <w:t>بر اساس این روش از تحلیل شما نمره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softHyphen/>
        <w:t>های به دست آمده را</w:t>
      </w:r>
      <w:r w:rsidRPr="003E30C4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جمع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کرده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سپس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بر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ا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ساس جدول زیر قضاوت کنید.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توجه داشته باشید میزان امتیاز های زیر برای یک پرسشنامه است در صورتی که به طور مثال شما 10 پرسشنامه داشته باشید باید امتیاز های زیر را ضربدر 10 کنید</w:t>
      </w:r>
    </w:p>
    <w:p w14:paraId="098954EB" w14:textId="77777777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</w:rPr>
        <w:t>مثال: حد پایین نمرات پرسشنامه به طریق زیر بدست آمده است</w:t>
      </w:r>
    </w:p>
    <w:p w14:paraId="748B7596" w14:textId="77777777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</w:rPr>
        <w:t>تعداد سوالات پرسشنامه * 1 = حد پایین نمره</w:t>
      </w:r>
    </w:p>
    <w:p w14:paraId="252B00DE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</w:rPr>
        <w:t>حد پایین نمره حد متوسط نمرات حد بالای نمرات</w:t>
      </w:r>
    </w:p>
    <w:p w14:paraId="7DCD0469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</w:rPr>
        <w:t xml:space="preserve">24 </w:t>
      </w:r>
      <w:r w:rsidRPr="003E30C4">
        <w:rPr>
          <w:rFonts w:ascii="Arial" w:eastAsia="Times New Roman" w:hAnsi="Arial" w:cs="B Mitra"/>
          <w:sz w:val="28"/>
          <w:szCs w:val="28"/>
        </w:rPr>
        <w:t>–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60 </w:t>
      </w:r>
      <w:r w:rsidRPr="003E30C4">
        <w:rPr>
          <w:rFonts w:ascii="Arial" w:eastAsia="Times New Roman" w:hAnsi="Arial" w:cs="B Mitra"/>
          <w:sz w:val="28"/>
          <w:szCs w:val="28"/>
        </w:rPr>
        <w:t>–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 120</w:t>
      </w:r>
    </w:p>
    <w:p w14:paraId="3D2F2017" w14:textId="77777777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</w:rPr>
        <w:t>امتیازات خود را از 24</w:t>
      </w:r>
      <w:r w:rsidRPr="003E30C4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عبارت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فوق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یکدیگر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جمع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نمایید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.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حداقل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امتیاز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ممکن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24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حداکثر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120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خواهد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بود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53EED437" w14:textId="77777777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</w:rPr>
        <w:lastRenderedPageBreak/>
        <w:t>نمره بین</w:t>
      </w:r>
      <w:r w:rsidRPr="003E30C4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24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تا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40</w:t>
      </w:r>
      <w:r w:rsidRPr="003E30C4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:</w:t>
      </w:r>
      <w:r w:rsidRPr="003E30C4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میزان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حساسیت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طرد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غفلت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عاطفی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حد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نامطلوبی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باشد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0C503539" w14:textId="77777777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</w:rPr>
        <w:t>نمره بین 40 تا</w:t>
      </w:r>
      <w:r w:rsidRPr="003E30C4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80 :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میزان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حساسیت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طرد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غفلت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عاطفی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حد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نسبتا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مطلوبی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باشد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7C168D1E" w14:textId="77777777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</w:rPr>
        <w:t>نمره بالاتر از 60</w:t>
      </w:r>
      <w:r w:rsidRPr="003E30C4">
        <w:rPr>
          <w:rFonts w:ascii="Calibri" w:eastAsia="Times New Roman" w:hAnsi="Calibri" w:cs="Calibri" w:hint="cs"/>
          <w:sz w:val="28"/>
          <w:szCs w:val="28"/>
          <w:rtl/>
        </w:rPr>
        <w:t>  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: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میزان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حساسیت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طرد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غفلت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عاطفی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حد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مطلوبی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باشد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0830A7B2" w14:textId="77777777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Cambria" w:eastAsia="Times New Roman" w:hAnsi="Cambria" w:cs="Cambria"/>
          <w:b/>
          <w:bCs/>
          <w:sz w:val="28"/>
          <w:szCs w:val="28"/>
        </w:rPr>
        <w:t> </w:t>
      </w:r>
    </w:p>
    <w:p w14:paraId="4D9E0B70" w14:textId="77777777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b/>
          <w:bCs/>
          <w:sz w:val="28"/>
          <w:szCs w:val="28"/>
          <w:rtl/>
        </w:rPr>
        <w:t>روایی پرسشنامه</w:t>
      </w:r>
      <w:r w:rsidRPr="003E30C4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321A87B4" w14:textId="103B85A5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Cambria" w:eastAsia="Times New Roman" w:hAnsi="Cambria" w:cs="Cambria"/>
          <w:sz w:val="28"/>
          <w:szCs w:val="28"/>
        </w:rPr>
        <w:t> 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اعتبار یا روایی با این مسئله سر و کار دارد که یک ابزار اندازه گیری تا چه حد چیزی را اندازه می گیرد که ما فکر می کنیم( سرمد و همکاران،1390). روایی پرسشنامه توسط اساتید و متخصصان این حوزه تأیید شده است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3ED4D41D" w14:textId="77777777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Cambria" w:eastAsia="Times New Roman" w:hAnsi="Cambria" w:cs="Cambria"/>
          <w:b/>
          <w:bCs/>
          <w:sz w:val="28"/>
          <w:szCs w:val="28"/>
        </w:rPr>
        <w:t> </w:t>
      </w:r>
      <w:r w:rsidRPr="003E30C4">
        <w:rPr>
          <w:rFonts w:ascii="IRANYekan" w:eastAsia="Times New Roman" w:hAnsi="IRANYekan" w:cs="B Mitra"/>
          <w:b/>
          <w:bCs/>
          <w:sz w:val="28"/>
          <w:szCs w:val="28"/>
          <w:rtl/>
        </w:rPr>
        <w:t>پایایی پرسشنامه</w:t>
      </w:r>
      <w:r w:rsidRPr="003E30C4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05DA4091" w14:textId="77777777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</w:rPr>
        <w:t>قابلیت اعتماد یا پایایی یک ابزار عبارت است از درجه ثبات آن در اندازه گیری هر آنچه اندازه می گیرد یعنی</w:t>
      </w:r>
      <w:r w:rsidRPr="003E30C4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اینکه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ابزار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اندازه گیری در شرایط یکسان تا چه اندازه نتایج یکسانی به دست می دهد( سرمد و همکاران،1392). </w:t>
      </w:r>
      <w:r w:rsidRPr="003E30C4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پایایی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از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روش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آلفای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کرونباخ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بالای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70/0 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>به</w:t>
      </w:r>
      <w:r w:rsidRPr="003E30C4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دست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آمده</w:t>
      </w:r>
      <w:r w:rsidRPr="003E30C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E30C4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3E30C4">
        <w:rPr>
          <w:rFonts w:ascii="IRANYekan" w:eastAsia="Times New Roman" w:hAnsi="IRANYekan" w:cs="B Mitra"/>
          <w:sz w:val="28"/>
          <w:szCs w:val="28"/>
        </w:rPr>
        <w:t>.</w:t>
      </w:r>
    </w:p>
    <w:p w14:paraId="20EBC0F6" w14:textId="77777777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</w:rPr>
        <w:t>نام متغیر ضریب آلفای کرونباخ</w:t>
      </w:r>
    </w:p>
    <w:p w14:paraId="7F95E70C" w14:textId="71CCD529" w:rsidR="00CA3666" w:rsidRPr="003E30C4" w:rsidRDefault="00CA3666" w:rsidP="00CA3666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</w:rPr>
        <w:t>حساسیت به طرد و غفلت عاطفی 72/0</w:t>
      </w:r>
    </w:p>
    <w:p w14:paraId="34CDBD42" w14:textId="77777777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b/>
          <w:bCs/>
          <w:sz w:val="28"/>
          <w:szCs w:val="28"/>
          <w:rtl/>
        </w:rPr>
        <w:t>منابع</w:t>
      </w:r>
      <w:r w:rsidRPr="003E30C4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53E2573B" w14:textId="77777777" w:rsidR="00CA3666" w:rsidRPr="003E30C4" w:rsidRDefault="00CA3666" w:rsidP="00CA366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E30C4">
        <w:rPr>
          <w:rFonts w:ascii="IRANYekan" w:eastAsia="Times New Roman" w:hAnsi="IRANYekan" w:cs="B Mitra"/>
          <w:sz w:val="28"/>
          <w:szCs w:val="28"/>
          <w:rtl/>
        </w:rPr>
        <w:t>سرمد، زهره؛ حجازی، الهه و عباس بازگان</w:t>
      </w:r>
      <w:r w:rsidRPr="003E30C4">
        <w:rPr>
          <w:rFonts w:ascii="IRANYekan" w:eastAsia="Times New Roman" w:hAnsi="IRANYekan" w:cs="B Mitra"/>
          <w:sz w:val="28"/>
          <w:szCs w:val="28"/>
        </w:rPr>
        <w:t xml:space="preserve">(1390) </w:t>
      </w:r>
      <w:r w:rsidRPr="003E30C4">
        <w:rPr>
          <w:rFonts w:ascii="IRANYekan" w:eastAsia="Times New Roman" w:hAnsi="IRANYekan" w:cs="B Mitra"/>
          <w:b/>
          <w:bCs/>
          <w:sz w:val="28"/>
          <w:szCs w:val="28"/>
          <w:rtl/>
        </w:rPr>
        <w:t>روش تحقیق در علوم رفتاری</w:t>
      </w:r>
      <w:r w:rsidRPr="003E30C4">
        <w:rPr>
          <w:rFonts w:ascii="IRANYekan" w:eastAsia="Times New Roman" w:hAnsi="IRANYekan" w:cs="B Mitra"/>
          <w:b/>
          <w:bCs/>
          <w:sz w:val="28"/>
          <w:szCs w:val="28"/>
        </w:rPr>
        <w:t>.</w:t>
      </w:r>
    </w:p>
    <w:bookmarkEnd w:id="0"/>
    <w:p w14:paraId="22600A83" w14:textId="77777777" w:rsidR="00E64FF9" w:rsidRPr="003E30C4" w:rsidRDefault="00E64FF9" w:rsidP="00CA3666">
      <w:pPr>
        <w:bidi/>
        <w:rPr>
          <w:rFonts w:ascii="IRANYekan" w:hAnsi="IRANYekan" w:cs="B Mitra"/>
          <w:sz w:val="28"/>
          <w:szCs w:val="28"/>
        </w:rPr>
      </w:pPr>
    </w:p>
    <w:sectPr w:rsidR="00E64FF9" w:rsidRPr="003E30C4" w:rsidSect="00CA36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E0D0D" w14:textId="77777777" w:rsidR="00A04381" w:rsidRDefault="00A04381" w:rsidP="00CA3666">
      <w:pPr>
        <w:spacing w:after="0" w:line="240" w:lineRule="auto"/>
      </w:pPr>
      <w:r>
        <w:separator/>
      </w:r>
    </w:p>
  </w:endnote>
  <w:endnote w:type="continuationSeparator" w:id="0">
    <w:p w14:paraId="575AADBF" w14:textId="77777777" w:rsidR="00A04381" w:rsidRDefault="00A04381" w:rsidP="00CA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FE500" w14:textId="77777777" w:rsidR="00CA3666" w:rsidRDefault="00CA36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0DC67" w14:textId="77777777" w:rsidR="00CA3666" w:rsidRDefault="00CA36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F071E" w14:textId="77777777" w:rsidR="00CA3666" w:rsidRDefault="00CA36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791D2" w14:textId="77777777" w:rsidR="00A04381" w:rsidRDefault="00A04381" w:rsidP="00CA3666">
      <w:pPr>
        <w:spacing w:after="0" w:line="240" w:lineRule="auto"/>
      </w:pPr>
      <w:r>
        <w:separator/>
      </w:r>
    </w:p>
  </w:footnote>
  <w:footnote w:type="continuationSeparator" w:id="0">
    <w:p w14:paraId="0BEBF3A7" w14:textId="77777777" w:rsidR="00A04381" w:rsidRDefault="00A04381" w:rsidP="00CA3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BBFA7" w14:textId="344F9908" w:rsidR="00CA3666" w:rsidRDefault="00CA36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198B9" w14:textId="6CAE90CF" w:rsidR="00CA3666" w:rsidRDefault="00CA36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99DA2" w14:textId="26D429AD" w:rsidR="00CA3666" w:rsidRDefault="00CA36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D6"/>
    <w:rsid w:val="003E30C4"/>
    <w:rsid w:val="007F1DD6"/>
    <w:rsid w:val="009B07D9"/>
    <w:rsid w:val="00A04381"/>
    <w:rsid w:val="00CA3666"/>
    <w:rsid w:val="00E6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662BC2"/>
  <w15:chartTrackingRefBased/>
  <w15:docId w15:val="{88A7DAFE-5B17-4C35-A87E-77F176AE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3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366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A36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666"/>
  </w:style>
  <w:style w:type="paragraph" w:styleId="Footer">
    <w:name w:val="footer"/>
    <w:basedOn w:val="Normal"/>
    <w:link w:val="FooterChar"/>
    <w:uiPriority w:val="99"/>
    <w:unhideWhenUsed/>
    <w:rsid w:val="00CA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6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4</cp:revision>
  <cp:lastPrinted>2022-01-09T21:28:00Z</cp:lastPrinted>
  <dcterms:created xsi:type="dcterms:W3CDTF">2022-01-09T21:26:00Z</dcterms:created>
  <dcterms:modified xsi:type="dcterms:W3CDTF">2024-04-20T12:24:00Z</dcterms:modified>
</cp:coreProperties>
</file>