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C1018" w14:textId="77777777" w:rsidR="00357B49" w:rsidRPr="00760E04" w:rsidRDefault="00357B49" w:rsidP="00357B49">
      <w:pPr>
        <w:spacing w:before="100" w:beforeAutospacing="1" w:after="100" w:afterAutospacing="1" w:line="240" w:lineRule="auto"/>
        <w:jc w:val="center"/>
        <w:rPr>
          <w:rFonts w:ascii="IRANYekan" w:eastAsia="Times New Roman" w:hAnsi="IRANYekan" w:cs="B Mitra"/>
          <w:sz w:val="32"/>
          <w:szCs w:val="32"/>
        </w:rPr>
      </w:pPr>
      <w:bookmarkStart w:id="0" w:name="_GoBack"/>
      <w:r w:rsidRPr="00760E04">
        <w:rPr>
          <w:rFonts w:ascii="IRANYekan" w:eastAsia="Times New Roman" w:hAnsi="IRANYekan" w:cs="B Mitra"/>
          <w:b/>
          <w:bCs/>
          <w:sz w:val="32"/>
          <w:szCs w:val="32"/>
          <w:rtl/>
        </w:rPr>
        <w:t>پرسشنامه خشم در کودکان</w:t>
      </w:r>
    </w:p>
    <w:p w14:paraId="45F23D17"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Pr>
      </w:pPr>
      <w:r w:rsidRPr="00760E04">
        <w:rPr>
          <w:rFonts w:ascii="IRANYekan" w:eastAsia="Times New Roman" w:hAnsi="IRANYekan" w:cs="B Mitra"/>
          <w:b/>
          <w:bCs/>
          <w:sz w:val="32"/>
          <w:szCs w:val="32"/>
          <w:rtl/>
        </w:rPr>
        <w:t>نحوه تکمیل</w:t>
      </w:r>
      <w:r w:rsidRPr="00760E04">
        <w:rPr>
          <w:rFonts w:ascii="IRANYekan" w:eastAsia="Times New Roman" w:hAnsi="IRANYekan" w:cs="B Mitra"/>
          <w:sz w:val="32"/>
          <w:szCs w:val="32"/>
          <w:rtl/>
        </w:rPr>
        <w:t>: این پرسشنامه توسط والدین و یا معلم و یا پرسشتاران کودکان دبستانی و راهنمایی (که شناخت خوبی از کودک مورد نظر دارند) تکمیل می گردد.</w:t>
      </w:r>
    </w:p>
    <w:p w14:paraId="791E630F" w14:textId="4F2428CF"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noProof/>
          <w:sz w:val="32"/>
          <w:szCs w:val="32"/>
        </w:rPr>
        <mc:AlternateContent>
          <mc:Choice Requires="wps">
            <w:drawing>
              <wp:inline distT="0" distB="0" distL="0" distR="0" wp14:anchorId="76A9E834" wp14:editId="37303313">
                <wp:extent cx="304800" cy="304800"/>
                <wp:effectExtent l="0" t="0" r="0" b="0"/>
                <wp:docPr id="3" name="Rectangle 3" descr="Ø§ÙØ¬Ø§Ù ÙÙØ±Û ØªØ­ÙÛÙ Ø¢ÙØ§Ø±Û Ù¾Ø§ÛØ§Ù ÙØ§Ù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E21F62" id="Rectangle 3" o:spid="_x0000_s1026" alt="Ø§ÙØ¬Ø§Ù ÙÙØ±Û ØªØ­ÙÛÙ Ø¢ÙØ§Ø±Û Ù¾Ø§ÛØ§Ù ÙØ§ÙÙ"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WT9VEQwIAAEIEAAAOAAAA&#10;AAAAAAAAAAAAAC4CAABkcnMvZTJvRG9jLnhtbFBLAQItABQABgAIAAAAIQBMoOks2AAAAAMBAAAP&#10;AAAAAAAAAAAAAAAAAJ0EAABkcnMvZG93bnJldi54bWxQSwUGAAAAAAQABADzAAAAogUAAAAA&#10;" filled="f" stroked="f">
                <o:lock v:ext="edit" aspectratio="t"/>
                <w10:anchorlock/>
              </v:rect>
            </w:pict>
          </mc:Fallback>
        </mc:AlternateContent>
      </w:r>
    </w:p>
    <w:tbl>
      <w:tblPr>
        <w:bidiVisual/>
        <w:tblW w:w="1053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6387"/>
        <w:gridCol w:w="1035"/>
        <w:gridCol w:w="772"/>
        <w:gridCol w:w="762"/>
        <w:gridCol w:w="858"/>
      </w:tblGrid>
      <w:tr w:rsidR="00357B49" w:rsidRPr="00760E04" w14:paraId="55C8C11E"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1DCB3023"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رد</w:t>
            </w:r>
            <w:hyperlink r:id="rId6" w:tgtFrame="_blank" w:history="1">
              <w:r w:rsidRPr="00760E04">
                <w:rPr>
                  <w:rFonts w:ascii="IRANYekan" w:eastAsia="Times New Roman" w:hAnsi="IRANYekan" w:cs="B Mitra"/>
                  <w:color w:val="0000FF"/>
                  <w:sz w:val="32"/>
                  <w:szCs w:val="32"/>
                  <w:u w:val="single"/>
                  <w:rtl/>
                </w:rPr>
                <w:t>ی</w:t>
              </w:r>
            </w:hyperlink>
            <w:r w:rsidRPr="00760E04">
              <w:rPr>
                <w:rFonts w:ascii="IRANYekan" w:eastAsia="Times New Roman" w:hAnsi="IRANYekan" w:cs="B Mitra"/>
                <w:sz w:val="32"/>
                <w:szCs w:val="32"/>
                <w:rtl/>
              </w:rPr>
              <w:t>ف</w:t>
            </w:r>
          </w:p>
        </w:tc>
        <w:tc>
          <w:tcPr>
            <w:tcW w:w="6387" w:type="dxa"/>
            <w:tcBorders>
              <w:top w:val="outset" w:sz="6" w:space="0" w:color="auto"/>
              <w:left w:val="outset" w:sz="6" w:space="0" w:color="auto"/>
              <w:bottom w:val="outset" w:sz="6" w:space="0" w:color="auto"/>
              <w:right w:val="outset" w:sz="6" w:space="0" w:color="auto"/>
            </w:tcBorders>
            <w:vAlign w:val="center"/>
            <w:hideMark/>
          </w:tcPr>
          <w:p w14:paraId="17026198"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عبارات</w:t>
            </w:r>
          </w:p>
        </w:tc>
        <w:tc>
          <w:tcPr>
            <w:tcW w:w="1035" w:type="dxa"/>
            <w:tcBorders>
              <w:top w:val="outset" w:sz="6" w:space="0" w:color="auto"/>
              <w:left w:val="outset" w:sz="6" w:space="0" w:color="auto"/>
              <w:bottom w:val="outset" w:sz="6" w:space="0" w:color="auto"/>
              <w:right w:val="outset" w:sz="6" w:space="0" w:color="auto"/>
            </w:tcBorders>
            <w:hideMark/>
          </w:tcPr>
          <w:p w14:paraId="5166C482"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b/>
                <w:bCs/>
                <w:sz w:val="32"/>
                <w:szCs w:val="32"/>
                <w:rtl/>
              </w:rPr>
              <w:t>همیشه</w:t>
            </w:r>
          </w:p>
        </w:tc>
        <w:tc>
          <w:tcPr>
            <w:tcW w:w="772" w:type="dxa"/>
            <w:tcBorders>
              <w:top w:val="outset" w:sz="6" w:space="0" w:color="auto"/>
              <w:left w:val="outset" w:sz="6" w:space="0" w:color="auto"/>
              <w:bottom w:val="outset" w:sz="6" w:space="0" w:color="auto"/>
              <w:right w:val="outset" w:sz="6" w:space="0" w:color="auto"/>
            </w:tcBorders>
            <w:hideMark/>
          </w:tcPr>
          <w:p w14:paraId="6E8D8338"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b/>
                <w:bCs/>
                <w:sz w:val="32"/>
                <w:szCs w:val="32"/>
                <w:rtl/>
              </w:rPr>
              <w:t>گاهی اوقات</w:t>
            </w:r>
          </w:p>
        </w:tc>
        <w:tc>
          <w:tcPr>
            <w:tcW w:w="762" w:type="dxa"/>
            <w:tcBorders>
              <w:top w:val="outset" w:sz="6" w:space="0" w:color="auto"/>
              <w:left w:val="outset" w:sz="6" w:space="0" w:color="auto"/>
              <w:bottom w:val="outset" w:sz="6" w:space="0" w:color="auto"/>
              <w:right w:val="outset" w:sz="6" w:space="0" w:color="auto"/>
            </w:tcBorders>
            <w:hideMark/>
          </w:tcPr>
          <w:p w14:paraId="45EFECEF"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b/>
                <w:bCs/>
                <w:sz w:val="32"/>
                <w:szCs w:val="32"/>
                <w:rtl/>
              </w:rPr>
              <w:t>به ندرت</w:t>
            </w:r>
          </w:p>
        </w:tc>
        <w:tc>
          <w:tcPr>
            <w:tcW w:w="858" w:type="dxa"/>
            <w:tcBorders>
              <w:top w:val="outset" w:sz="6" w:space="0" w:color="auto"/>
              <w:left w:val="outset" w:sz="6" w:space="0" w:color="auto"/>
              <w:bottom w:val="outset" w:sz="6" w:space="0" w:color="auto"/>
              <w:right w:val="outset" w:sz="6" w:space="0" w:color="auto"/>
            </w:tcBorders>
            <w:hideMark/>
          </w:tcPr>
          <w:p w14:paraId="206174C1"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b/>
                <w:bCs/>
                <w:sz w:val="32"/>
                <w:szCs w:val="32"/>
                <w:rtl/>
              </w:rPr>
              <w:t>اصلا</w:t>
            </w:r>
          </w:p>
        </w:tc>
      </w:tr>
      <w:tr w:rsidR="00357B49" w:rsidRPr="00760E04" w14:paraId="25416734"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11A56DCC"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w:t>
            </w:r>
          </w:p>
        </w:tc>
        <w:tc>
          <w:tcPr>
            <w:tcW w:w="6387" w:type="dxa"/>
            <w:tcBorders>
              <w:top w:val="outset" w:sz="6" w:space="0" w:color="auto"/>
              <w:left w:val="outset" w:sz="6" w:space="0" w:color="auto"/>
              <w:bottom w:val="outset" w:sz="6" w:space="0" w:color="auto"/>
              <w:right w:val="outset" w:sz="6" w:space="0" w:color="auto"/>
            </w:tcBorders>
            <w:hideMark/>
          </w:tcPr>
          <w:p w14:paraId="1271F30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معمولا سر مسائل جزئی خشمگین می شود.</w:t>
            </w:r>
          </w:p>
        </w:tc>
        <w:tc>
          <w:tcPr>
            <w:tcW w:w="1035" w:type="dxa"/>
            <w:tcBorders>
              <w:top w:val="outset" w:sz="6" w:space="0" w:color="auto"/>
              <w:left w:val="outset" w:sz="6" w:space="0" w:color="auto"/>
              <w:bottom w:val="outset" w:sz="6" w:space="0" w:color="auto"/>
              <w:right w:val="outset" w:sz="6" w:space="0" w:color="auto"/>
            </w:tcBorders>
            <w:hideMark/>
          </w:tcPr>
          <w:p w14:paraId="3885AEDC"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7B91FACC"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2A4F4BE3"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3F1F0CF8"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4458528D"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5920F8F3"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2</w:t>
            </w:r>
          </w:p>
        </w:tc>
        <w:tc>
          <w:tcPr>
            <w:tcW w:w="6387" w:type="dxa"/>
            <w:tcBorders>
              <w:top w:val="outset" w:sz="6" w:space="0" w:color="auto"/>
              <w:left w:val="outset" w:sz="6" w:space="0" w:color="auto"/>
              <w:bottom w:val="outset" w:sz="6" w:space="0" w:color="auto"/>
              <w:right w:val="outset" w:sz="6" w:space="0" w:color="auto"/>
            </w:tcBorders>
            <w:hideMark/>
          </w:tcPr>
          <w:p w14:paraId="60FB71E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وقتی عصبانی می شود گفته هایش نامفهوم می شود.</w:t>
            </w:r>
          </w:p>
        </w:tc>
        <w:tc>
          <w:tcPr>
            <w:tcW w:w="1035" w:type="dxa"/>
            <w:tcBorders>
              <w:top w:val="outset" w:sz="6" w:space="0" w:color="auto"/>
              <w:left w:val="outset" w:sz="6" w:space="0" w:color="auto"/>
              <w:bottom w:val="outset" w:sz="6" w:space="0" w:color="auto"/>
              <w:right w:val="outset" w:sz="6" w:space="0" w:color="auto"/>
            </w:tcBorders>
            <w:hideMark/>
          </w:tcPr>
          <w:p w14:paraId="294E36F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389E649D"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2F86A331"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5B2F6591"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1D4925EE"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0B63D420"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3</w:t>
            </w:r>
          </w:p>
        </w:tc>
        <w:tc>
          <w:tcPr>
            <w:tcW w:w="6387" w:type="dxa"/>
            <w:tcBorders>
              <w:top w:val="outset" w:sz="6" w:space="0" w:color="auto"/>
              <w:left w:val="outset" w:sz="6" w:space="0" w:color="auto"/>
              <w:bottom w:val="outset" w:sz="6" w:space="0" w:color="auto"/>
              <w:right w:val="outset" w:sz="6" w:space="0" w:color="auto"/>
            </w:tcBorders>
            <w:hideMark/>
          </w:tcPr>
          <w:p w14:paraId="0FCD8E7E"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وقتی خشمگین می شود دشنام می دهد.</w:t>
            </w:r>
          </w:p>
        </w:tc>
        <w:tc>
          <w:tcPr>
            <w:tcW w:w="1035" w:type="dxa"/>
            <w:tcBorders>
              <w:top w:val="outset" w:sz="6" w:space="0" w:color="auto"/>
              <w:left w:val="outset" w:sz="6" w:space="0" w:color="auto"/>
              <w:bottom w:val="outset" w:sz="6" w:space="0" w:color="auto"/>
              <w:right w:val="outset" w:sz="6" w:space="0" w:color="auto"/>
            </w:tcBorders>
            <w:hideMark/>
          </w:tcPr>
          <w:p w14:paraId="5BE03A75"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442F8DA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6F5AB9ED"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069BAD04"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56EE05B1"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1A40ED23"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4</w:t>
            </w:r>
          </w:p>
        </w:tc>
        <w:tc>
          <w:tcPr>
            <w:tcW w:w="6387" w:type="dxa"/>
            <w:tcBorders>
              <w:top w:val="outset" w:sz="6" w:space="0" w:color="auto"/>
              <w:left w:val="outset" w:sz="6" w:space="0" w:color="auto"/>
              <w:bottom w:val="outset" w:sz="6" w:space="0" w:color="auto"/>
              <w:right w:val="outset" w:sz="6" w:space="0" w:color="auto"/>
            </w:tcBorders>
            <w:hideMark/>
          </w:tcPr>
          <w:p w14:paraId="47D60ABE"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اغلب اوقات در هنگام عصبانیت، سعی می کند طرف مقابلش را بزند.</w:t>
            </w:r>
          </w:p>
        </w:tc>
        <w:tc>
          <w:tcPr>
            <w:tcW w:w="1035" w:type="dxa"/>
            <w:tcBorders>
              <w:top w:val="outset" w:sz="6" w:space="0" w:color="auto"/>
              <w:left w:val="outset" w:sz="6" w:space="0" w:color="auto"/>
              <w:bottom w:val="outset" w:sz="6" w:space="0" w:color="auto"/>
              <w:right w:val="outset" w:sz="6" w:space="0" w:color="auto"/>
            </w:tcBorders>
            <w:hideMark/>
          </w:tcPr>
          <w:p w14:paraId="7966E93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7C0F080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67B2DA6A"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5371FC6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11F68464"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045D2934"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5</w:t>
            </w:r>
          </w:p>
        </w:tc>
        <w:tc>
          <w:tcPr>
            <w:tcW w:w="6387" w:type="dxa"/>
            <w:tcBorders>
              <w:top w:val="outset" w:sz="6" w:space="0" w:color="auto"/>
              <w:left w:val="outset" w:sz="6" w:space="0" w:color="auto"/>
              <w:bottom w:val="outset" w:sz="6" w:space="0" w:color="auto"/>
              <w:right w:val="outset" w:sz="6" w:space="0" w:color="auto"/>
            </w:tcBorders>
            <w:hideMark/>
          </w:tcPr>
          <w:p w14:paraId="05025176"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وقتی کسی مخالف میل او رفتار کند سرش داد می زند.</w:t>
            </w:r>
          </w:p>
        </w:tc>
        <w:tc>
          <w:tcPr>
            <w:tcW w:w="1035" w:type="dxa"/>
            <w:tcBorders>
              <w:top w:val="outset" w:sz="6" w:space="0" w:color="auto"/>
              <w:left w:val="outset" w:sz="6" w:space="0" w:color="auto"/>
              <w:bottom w:val="outset" w:sz="6" w:space="0" w:color="auto"/>
              <w:right w:val="outset" w:sz="6" w:space="0" w:color="auto"/>
            </w:tcBorders>
            <w:hideMark/>
          </w:tcPr>
          <w:p w14:paraId="44FBDDB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0D761BD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0715BBF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67D92F3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4CAACFFC"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3941B783"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6</w:t>
            </w:r>
          </w:p>
        </w:tc>
        <w:tc>
          <w:tcPr>
            <w:tcW w:w="6387" w:type="dxa"/>
            <w:tcBorders>
              <w:top w:val="outset" w:sz="6" w:space="0" w:color="auto"/>
              <w:left w:val="outset" w:sz="6" w:space="0" w:color="auto"/>
              <w:bottom w:val="outset" w:sz="6" w:space="0" w:color="auto"/>
              <w:right w:val="outset" w:sz="6" w:space="0" w:color="auto"/>
            </w:tcBorders>
            <w:hideMark/>
          </w:tcPr>
          <w:p w14:paraId="2929E57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تمایل به ورزش های خشن و توام با برخورد فیزیکی دارد.</w:t>
            </w:r>
          </w:p>
        </w:tc>
        <w:tc>
          <w:tcPr>
            <w:tcW w:w="1035" w:type="dxa"/>
            <w:tcBorders>
              <w:top w:val="outset" w:sz="6" w:space="0" w:color="auto"/>
              <w:left w:val="outset" w:sz="6" w:space="0" w:color="auto"/>
              <w:bottom w:val="outset" w:sz="6" w:space="0" w:color="auto"/>
              <w:right w:val="outset" w:sz="6" w:space="0" w:color="auto"/>
            </w:tcBorders>
            <w:hideMark/>
          </w:tcPr>
          <w:p w14:paraId="475608DC"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4A9EC3F3"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47D02DEC"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187E9F1D"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2623BD9A"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FF9D614"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7</w:t>
            </w:r>
          </w:p>
        </w:tc>
        <w:tc>
          <w:tcPr>
            <w:tcW w:w="6387" w:type="dxa"/>
            <w:tcBorders>
              <w:top w:val="outset" w:sz="6" w:space="0" w:color="auto"/>
              <w:left w:val="outset" w:sz="6" w:space="0" w:color="auto"/>
              <w:bottom w:val="outset" w:sz="6" w:space="0" w:color="auto"/>
              <w:right w:val="outset" w:sz="6" w:space="0" w:color="auto"/>
            </w:tcBorders>
            <w:hideMark/>
          </w:tcPr>
          <w:p w14:paraId="3E96ADC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در هنگام بازی با همسالانش زیاد جر و بحث می کند.</w:t>
            </w:r>
          </w:p>
        </w:tc>
        <w:tc>
          <w:tcPr>
            <w:tcW w:w="1035" w:type="dxa"/>
            <w:tcBorders>
              <w:top w:val="outset" w:sz="6" w:space="0" w:color="auto"/>
              <w:left w:val="outset" w:sz="6" w:space="0" w:color="auto"/>
              <w:bottom w:val="outset" w:sz="6" w:space="0" w:color="auto"/>
              <w:right w:val="outset" w:sz="6" w:space="0" w:color="auto"/>
            </w:tcBorders>
            <w:hideMark/>
          </w:tcPr>
          <w:p w14:paraId="3596B14C"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711C74F1"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6BBF349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215071A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32E706F7"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42D7272"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8</w:t>
            </w:r>
          </w:p>
        </w:tc>
        <w:tc>
          <w:tcPr>
            <w:tcW w:w="6387" w:type="dxa"/>
            <w:tcBorders>
              <w:top w:val="outset" w:sz="6" w:space="0" w:color="auto"/>
              <w:left w:val="outset" w:sz="6" w:space="0" w:color="auto"/>
              <w:bottom w:val="outset" w:sz="6" w:space="0" w:color="auto"/>
              <w:right w:val="outset" w:sz="6" w:space="0" w:color="auto"/>
            </w:tcBorders>
            <w:hideMark/>
          </w:tcPr>
          <w:p w14:paraId="1E8C4D6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معمولا نمی تواند بدون حاشیه و سر و صدا بازی کند.</w:t>
            </w:r>
          </w:p>
        </w:tc>
        <w:tc>
          <w:tcPr>
            <w:tcW w:w="1035" w:type="dxa"/>
            <w:tcBorders>
              <w:top w:val="outset" w:sz="6" w:space="0" w:color="auto"/>
              <w:left w:val="outset" w:sz="6" w:space="0" w:color="auto"/>
              <w:bottom w:val="outset" w:sz="6" w:space="0" w:color="auto"/>
              <w:right w:val="outset" w:sz="6" w:space="0" w:color="auto"/>
            </w:tcBorders>
            <w:hideMark/>
          </w:tcPr>
          <w:p w14:paraId="0782B8B9"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3CF5432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281F41D6"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522D6776"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7E539F7D"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6402F730"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9</w:t>
            </w:r>
          </w:p>
        </w:tc>
        <w:tc>
          <w:tcPr>
            <w:tcW w:w="6387" w:type="dxa"/>
            <w:tcBorders>
              <w:top w:val="outset" w:sz="6" w:space="0" w:color="auto"/>
              <w:left w:val="outset" w:sz="6" w:space="0" w:color="auto"/>
              <w:bottom w:val="outset" w:sz="6" w:space="0" w:color="auto"/>
              <w:right w:val="outset" w:sz="6" w:space="0" w:color="auto"/>
            </w:tcBorders>
            <w:hideMark/>
          </w:tcPr>
          <w:p w14:paraId="60D1D4E3"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وقتی در بازی ببازد خشمگین می شود و ناسزا می گوید.</w:t>
            </w:r>
          </w:p>
        </w:tc>
        <w:tc>
          <w:tcPr>
            <w:tcW w:w="1035" w:type="dxa"/>
            <w:tcBorders>
              <w:top w:val="outset" w:sz="6" w:space="0" w:color="auto"/>
              <w:left w:val="outset" w:sz="6" w:space="0" w:color="auto"/>
              <w:bottom w:val="outset" w:sz="6" w:space="0" w:color="auto"/>
              <w:right w:val="outset" w:sz="6" w:space="0" w:color="auto"/>
            </w:tcBorders>
            <w:hideMark/>
          </w:tcPr>
          <w:p w14:paraId="6CE0EA3E"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0B874E4E"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60D3AA86"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3341CC9E"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409C9E41"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691A734C"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10</w:t>
            </w:r>
          </w:p>
        </w:tc>
        <w:tc>
          <w:tcPr>
            <w:tcW w:w="6387" w:type="dxa"/>
            <w:tcBorders>
              <w:top w:val="outset" w:sz="6" w:space="0" w:color="auto"/>
              <w:left w:val="outset" w:sz="6" w:space="0" w:color="auto"/>
              <w:bottom w:val="outset" w:sz="6" w:space="0" w:color="auto"/>
              <w:right w:val="outset" w:sz="6" w:space="0" w:color="auto"/>
            </w:tcBorders>
            <w:hideMark/>
          </w:tcPr>
          <w:p w14:paraId="36C6123C"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پس از درگیری و پرخاشگری، آرام شده و احساس خجالت می کند.</w:t>
            </w:r>
          </w:p>
        </w:tc>
        <w:tc>
          <w:tcPr>
            <w:tcW w:w="1035" w:type="dxa"/>
            <w:tcBorders>
              <w:top w:val="outset" w:sz="6" w:space="0" w:color="auto"/>
              <w:left w:val="outset" w:sz="6" w:space="0" w:color="auto"/>
              <w:bottom w:val="outset" w:sz="6" w:space="0" w:color="auto"/>
              <w:right w:val="outset" w:sz="6" w:space="0" w:color="auto"/>
            </w:tcBorders>
            <w:hideMark/>
          </w:tcPr>
          <w:p w14:paraId="67B669A7"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5C000E0C"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0927CF29"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5743017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227A69A4"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537003E5"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11</w:t>
            </w:r>
          </w:p>
        </w:tc>
        <w:tc>
          <w:tcPr>
            <w:tcW w:w="6387" w:type="dxa"/>
            <w:tcBorders>
              <w:top w:val="outset" w:sz="6" w:space="0" w:color="auto"/>
              <w:left w:val="outset" w:sz="6" w:space="0" w:color="auto"/>
              <w:bottom w:val="outset" w:sz="6" w:space="0" w:color="auto"/>
              <w:right w:val="outset" w:sz="6" w:space="0" w:color="auto"/>
            </w:tcBorders>
            <w:hideMark/>
          </w:tcPr>
          <w:p w14:paraId="0B5251B2"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احساس می کند که کسانی که با او شوخی می کنند، قصد آزار او را دارند و سریعا واکنش نشان می دهد.</w:t>
            </w:r>
          </w:p>
        </w:tc>
        <w:tc>
          <w:tcPr>
            <w:tcW w:w="1035" w:type="dxa"/>
            <w:tcBorders>
              <w:top w:val="outset" w:sz="6" w:space="0" w:color="auto"/>
              <w:left w:val="outset" w:sz="6" w:space="0" w:color="auto"/>
              <w:bottom w:val="outset" w:sz="6" w:space="0" w:color="auto"/>
              <w:right w:val="outset" w:sz="6" w:space="0" w:color="auto"/>
            </w:tcBorders>
            <w:hideMark/>
          </w:tcPr>
          <w:p w14:paraId="7014C38C"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679EC04D"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50444049"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65630317"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44DAD5E5"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4D337BB7"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12</w:t>
            </w:r>
          </w:p>
        </w:tc>
        <w:tc>
          <w:tcPr>
            <w:tcW w:w="6387" w:type="dxa"/>
            <w:tcBorders>
              <w:top w:val="outset" w:sz="6" w:space="0" w:color="auto"/>
              <w:left w:val="outset" w:sz="6" w:space="0" w:color="auto"/>
              <w:bottom w:val="outset" w:sz="6" w:space="0" w:color="auto"/>
              <w:right w:val="outset" w:sz="6" w:space="0" w:color="auto"/>
            </w:tcBorders>
            <w:hideMark/>
          </w:tcPr>
          <w:p w14:paraId="4B1DEBBA"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راقبت دوستانه را نمی پذیرد و در بازی طرف مقابل را دشمن خود می داند.</w:t>
            </w:r>
          </w:p>
        </w:tc>
        <w:tc>
          <w:tcPr>
            <w:tcW w:w="1035" w:type="dxa"/>
            <w:tcBorders>
              <w:top w:val="outset" w:sz="6" w:space="0" w:color="auto"/>
              <w:left w:val="outset" w:sz="6" w:space="0" w:color="auto"/>
              <w:bottom w:val="outset" w:sz="6" w:space="0" w:color="auto"/>
              <w:right w:val="outset" w:sz="6" w:space="0" w:color="auto"/>
            </w:tcBorders>
            <w:hideMark/>
          </w:tcPr>
          <w:p w14:paraId="55E92D03"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6D70C24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19D8FC4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3451E56A"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13068F06"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1A4C897C"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13</w:t>
            </w:r>
          </w:p>
        </w:tc>
        <w:tc>
          <w:tcPr>
            <w:tcW w:w="6387" w:type="dxa"/>
            <w:tcBorders>
              <w:top w:val="outset" w:sz="6" w:space="0" w:color="auto"/>
              <w:left w:val="outset" w:sz="6" w:space="0" w:color="auto"/>
              <w:bottom w:val="outset" w:sz="6" w:space="0" w:color="auto"/>
              <w:right w:val="outset" w:sz="6" w:space="0" w:color="auto"/>
            </w:tcBorders>
            <w:hideMark/>
          </w:tcPr>
          <w:p w14:paraId="054324F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مخالفت با خواسته هایش موجب بروز پرخاشگری در او می شود.</w:t>
            </w:r>
          </w:p>
        </w:tc>
        <w:tc>
          <w:tcPr>
            <w:tcW w:w="1035" w:type="dxa"/>
            <w:tcBorders>
              <w:top w:val="outset" w:sz="6" w:space="0" w:color="auto"/>
              <w:left w:val="outset" w:sz="6" w:space="0" w:color="auto"/>
              <w:bottom w:val="outset" w:sz="6" w:space="0" w:color="auto"/>
              <w:right w:val="outset" w:sz="6" w:space="0" w:color="auto"/>
            </w:tcBorders>
            <w:hideMark/>
          </w:tcPr>
          <w:p w14:paraId="7BEE56D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018790DE"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48CD3ED5"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04F05557"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6FC12AC9"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7DA9974B"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14</w:t>
            </w:r>
          </w:p>
        </w:tc>
        <w:tc>
          <w:tcPr>
            <w:tcW w:w="6387" w:type="dxa"/>
            <w:tcBorders>
              <w:top w:val="outset" w:sz="6" w:space="0" w:color="auto"/>
              <w:left w:val="outset" w:sz="6" w:space="0" w:color="auto"/>
              <w:bottom w:val="outset" w:sz="6" w:space="0" w:color="auto"/>
              <w:right w:val="outset" w:sz="6" w:space="0" w:color="auto"/>
            </w:tcBorders>
            <w:hideMark/>
          </w:tcPr>
          <w:p w14:paraId="6E1E0856"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از انتقاد و نصیحت دیگران خشمگین می شود.</w:t>
            </w:r>
          </w:p>
        </w:tc>
        <w:tc>
          <w:tcPr>
            <w:tcW w:w="1035" w:type="dxa"/>
            <w:tcBorders>
              <w:top w:val="outset" w:sz="6" w:space="0" w:color="auto"/>
              <w:left w:val="outset" w:sz="6" w:space="0" w:color="auto"/>
              <w:bottom w:val="outset" w:sz="6" w:space="0" w:color="auto"/>
              <w:right w:val="outset" w:sz="6" w:space="0" w:color="auto"/>
            </w:tcBorders>
            <w:hideMark/>
          </w:tcPr>
          <w:p w14:paraId="1132C142"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632CB7B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4592121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0FCE1325"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0F5CF999"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609351A3"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15</w:t>
            </w:r>
          </w:p>
        </w:tc>
        <w:tc>
          <w:tcPr>
            <w:tcW w:w="6387" w:type="dxa"/>
            <w:tcBorders>
              <w:top w:val="outset" w:sz="6" w:space="0" w:color="auto"/>
              <w:left w:val="outset" w:sz="6" w:space="0" w:color="auto"/>
              <w:bottom w:val="outset" w:sz="6" w:space="0" w:color="auto"/>
              <w:right w:val="outset" w:sz="6" w:space="0" w:color="auto"/>
            </w:tcBorders>
            <w:hideMark/>
          </w:tcPr>
          <w:p w14:paraId="0EAFB45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عجول است و تحمل انتظار برای برآورده شدن خواسته هایش را ندارد.</w:t>
            </w:r>
          </w:p>
        </w:tc>
        <w:tc>
          <w:tcPr>
            <w:tcW w:w="1035" w:type="dxa"/>
            <w:tcBorders>
              <w:top w:val="outset" w:sz="6" w:space="0" w:color="auto"/>
              <w:left w:val="outset" w:sz="6" w:space="0" w:color="auto"/>
              <w:bottom w:val="outset" w:sz="6" w:space="0" w:color="auto"/>
              <w:right w:val="outset" w:sz="6" w:space="0" w:color="auto"/>
            </w:tcBorders>
            <w:hideMark/>
          </w:tcPr>
          <w:p w14:paraId="05A6CE3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6B42E96D"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0101F0B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427B4D9B"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r w:rsidR="00357B49" w:rsidRPr="00760E04" w14:paraId="0BAD5D99" w14:textId="77777777" w:rsidTr="00357B49">
        <w:trPr>
          <w:tblCellSpacing w:w="0" w:type="dxa"/>
          <w:jc w:val="center"/>
        </w:trPr>
        <w:tc>
          <w:tcPr>
            <w:tcW w:w="716" w:type="dxa"/>
            <w:tcBorders>
              <w:top w:val="outset" w:sz="6" w:space="0" w:color="auto"/>
              <w:left w:val="outset" w:sz="6" w:space="0" w:color="auto"/>
              <w:bottom w:val="outset" w:sz="6" w:space="0" w:color="auto"/>
              <w:right w:val="outset" w:sz="6" w:space="0" w:color="auto"/>
            </w:tcBorders>
            <w:vAlign w:val="center"/>
            <w:hideMark/>
          </w:tcPr>
          <w:p w14:paraId="7CE009B1"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16</w:t>
            </w:r>
          </w:p>
        </w:tc>
        <w:tc>
          <w:tcPr>
            <w:tcW w:w="6387" w:type="dxa"/>
            <w:tcBorders>
              <w:top w:val="outset" w:sz="6" w:space="0" w:color="auto"/>
              <w:left w:val="outset" w:sz="6" w:space="0" w:color="auto"/>
              <w:bottom w:val="outset" w:sz="6" w:space="0" w:color="auto"/>
              <w:right w:val="outset" w:sz="6" w:space="0" w:color="auto"/>
            </w:tcBorders>
            <w:hideMark/>
          </w:tcPr>
          <w:p w14:paraId="39E0C476"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سعی دارد که حرفش را به کرسی بنشاند، در غیر اینصورت کنترل خود را از دست می دهد.</w:t>
            </w:r>
          </w:p>
        </w:tc>
        <w:tc>
          <w:tcPr>
            <w:tcW w:w="1035" w:type="dxa"/>
            <w:tcBorders>
              <w:top w:val="outset" w:sz="6" w:space="0" w:color="auto"/>
              <w:left w:val="outset" w:sz="6" w:space="0" w:color="auto"/>
              <w:bottom w:val="outset" w:sz="6" w:space="0" w:color="auto"/>
              <w:right w:val="outset" w:sz="6" w:space="0" w:color="auto"/>
            </w:tcBorders>
            <w:hideMark/>
          </w:tcPr>
          <w:p w14:paraId="7EDDB1C3"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72" w:type="dxa"/>
            <w:tcBorders>
              <w:top w:val="outset" w:sz="6" w:space="0" w:color="auto"/>
              <w:left w:val="outset" w:sz="6" w:space="0" w:color="auto"/>
              <w:bottom w:val="outset" w:sz="6" w:space="0" w:color="auto"/>
              <w:right w:val="outset" w:sz="6" w:space="0" w:color="auto"/>
            </w:tcBorders>
            <w:hideMark/>
          </w:tcPr>
          <w:p w14:paraId="19F9904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762" w:type="dxa"/>
            <w:tcBorders>
              <w:top w:val="outset" w:sz="6" w:space="0" w:color="auto"/>
              <w:left w:val="outset" w:sz="6" w:space="0" w:color="auto"/>
              <w:bottom w:val="outset" w:sz="6" w:space="0" w:color="auto"/>
              <w:right w:val="outset" w:sz="6" w:space="0" w:color="auto"/>
            </w:tcBorders>
            <w:hideMark/>
          </w:tcPr>
          <w:p w14:paraId="1621F3F4"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c>
          <w:tcPr>
            <w:tcW w:w="858" w:type="dxa"/>
            <w:tcBorders>
              <w:top w:val="outset" w:sz="6" w:space="0" w:color="auto"/>
              <w:left w:val="outset" w:sz="6" w:space="0" w:color="auto"/>
              <w:bottom w:val="outset" w:sz="6" w:space="0" w:color="auto"/>
              <w:right w:val="outset" w:sz="6" w:space="0" w:color="auto"/>
            </w:tcBorders>
            <w:hideMark/>
          </w:tcPr>
          <w:p w14:paraId="2F989588"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hint="cs"/>
                <w:sz w:val="32"/>
                <w:szCs w:val="32"/>
                <w:rtl/>
              </w:rPr>
              <w:t> </w:t>
            </w:r>
          </w:p>
        </w:tc>
      </w:tr>
    </w:tbl>
    <w:p w14:paraId="14EC6C3C" w14:textId="174C288D" w:rsidR="00357B49" w:rsidRPr="00760E04" w:rsidRDefault="00357B49" w:rsidP="00357B49">
      <w:pPr>
        <w:spacing w:before="100" w:beforeAutospacing="1" w:after="100" w:afterAutospacing="1" w:line="240" w:lineRule="auto"/>
        <w:rPr>
          <w:rFonts w:ascii="IRANYekan" w:eastAsia="Times New Roman" w:hAnsi="IRANYekan" w:cs="B Mitra"/>
          <w:sz w:val="32"/>
          <w:szCs w:val="32"/>
          <w:rtl/>
        </w:rPr>
      </w:pPr>
      <w:r w:rsidRPr="00760E04">
        <w:rPr>
          <w:rFonts w:ascii="Cambria" w:eastAsia="Times New Roman" w:hAnsi="Cambria" w:cs="Cambria"/>
          <w:sz w:val="32"/>
          <w:szCs w:val="32"/>
        </w:rPr>
        <w:lastRenderedPageBreak/>
        <w:t> </w:t>
      </w:r>
    </w:p>
    <w:p w14:paraId="5FBC6C22" w14:textId="5A8D360F" w:rsidR="00357B49" w:rsidRPr="00760E04" w:rsidRDefault="00357B49" w:rsidP="00357B49">
      <w:pPr>
        <w:spacing w:before="100" w:beforeAutospacing="1" w:after="100" w:afterAutospacing="1" w:line="240" w:lineRule="auto"/>
        <w:rPr>
          <w:rFonts w:ascii="IRANYekan" w:eastAsia="Times New Roman" w:hAnsi="IRANYekan" w:cs="B Mitra"/>
          <w:sz w:val="32"/>
          <w:szCs w:val="32"/>
          <w:rtl/>
        </w:rPr>
      </w:pPr>
    </w:p>
    <w:p w14:paraId="765FB1E4" w14:textId="50386CDE" w:rsidR="00357B49" w:rsidRPr="00760E04" w:rsidRDefault="00357B49" w:rsidP="00357B49">
      <w:pPr>
        <w:spacing w:before="100" w:beforeAutospacing="1" w:after="100" w:afterAutospacing="1" w:line="240" w:lineRule="auto"/>
        <w:rPr>
          <w:rFonts w:ascii="IRANYekan" w:eastAsia="Times New Roman" w:hAnsi="IRANYekan" w:cs="B Mitra"/>
          <w:sz w:val="32"/>
          <w:szCs w:val="32"/>
          <w:rtl/>
        </w:rPr>
      </w:pPr>
    </w:p>
    <w:p w14:paraId="1FB55000" w14:textId="77777777" w:rsidR="00357B49" w:rsidRPr="00760E04" w:rsidRDefault="00357B49" w:rsidP="00357B49">
      <w:pPr>
        <w:spacing w:before="100" w:beforeAutospacing="1" w:after="100" w:afterAutospacing="1" w:line="240" w:lineRule="auto"/>
        <w:rPr>
          <w:rFonts w:ascii="IRANYekan" w:eastAsia="Times New Roman" w:hAnsi="IRANYekan" w:cs="B Mitra"/>
          <w:sz w:val="32"/>
          <w:szCs w:val="32"/>
          <w:rtl/>
        </w:rPr>
      </w:pPr>
    </w:p>
    <w:p w14:paraId="4D00EF5F"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Pr>
      </w:pPr>
      <w:r w:rsidRPr="00760E04">
        <w:rPr>
          <w:rFonts w:ascii="IRANYekan" w:eastAsia="Times New Roman" w:hAnsi="IRANYekan" w:cs="B Mitra"/>
          <w:b/>
          <w:bCs/>
          <w:sz w:val="32"/>
          <w:szCs w:val="32"/>
          <w:rtl/>
        </w:rPr>
        <w:t>روش نمره گذاری و تفسیر</w:t>
      </w:r>
    </w:p>
    <w:p w14:paraId="37EBE47B" w14:textId="5150E92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اين پرسشنامه محقق ساخته بوده و با اقتباس از سیاهه خشم نواكو (1986) ساخته شده، شامل 15 ماده است كه خشم، تهاجم و كينه توزي را مي سنجد. به منظور نمره گذاري اين مقياس 15 ماده اي براي هر يك از چهار گزينه (هرگز، به ندرت، گاهي اوقات، هميشه)، به ترتيب مقادير 0، 1، 2 و 3 در نظر گرفته شده است. افرادي كه در اين مقياس نمر بالاتر از ميانگين كسب مي كنند، پرخاشگر</w:t>
      </w:r>
      <w:r w:rsidRPr="00760E04">
        <w:rPr>
          <w:rFonts w:ascii="IRANYekan" w:eastAsia="Times New Roman" w:hAnsi="IRANYekan" w:cs="B Mitra" w:hint="cs"/>
          <w:sz w:val="32"/>
          <w:szCs w:val="32"/>
          <w:rtl/>
        </w:rPr>
        <w:t>ی</w:t>
      </w:r>
      <w:r w:rsidRPr="00760E04">
        <w:rPr>
          <w:rFonts w:ascii="IRANYekan" w:eastAsia="Times New Roman" w:hAnsi="IRANYekan" w:cs="B Mitra"/>
          <w:sz w:val="32"/>
          <w:szCs w:val="32"/>
          <w:rtl/>
        </w:rPr>
        <w:t xml:space="preserve"> زياد و افراد</w:t>
      </w:r>
      <w:r w:rsidRPr="00760E04">
        <w:rPr>
          <w:rFonts w:ascii="IRANYekan" w:eastAsia="Times New Roman" w:hAnsi="IRANYekan" w:cs="B Mitra" w:hint="cs"/>
          <w:sz w:val="32"/>
          <w:szCs w:val="32"/>
          <w:rtl/>
        </w:rPr>
        <w:t>ی</w:t>
      </w:r>
      <w:r w:rsidRPr="00760E04">
        <w:rPr>
          <w:rFonts w:ascii="IRANYekan" w:eastAsia="Times New Roman" w:hAnsi="IRANYekan" w:cs="B Mitra"/>
          <w:sz w:val="32"/>
          <w:szCs w:val="32"/>
          <w:rtl/>
        </w:rPr>
        <w:t xml:space="preserve"> كه نمره هاي آنان كمتر از ميانگين است، پرخاشگر</w:t>
      </w:r>
      <w:r w:rsidRPr="00760E04">
        <w:rPr>
          <w:rFonts w:ascii="IRANYekan" w:eastAsia="Times New Roman" w:hAnsi="IRANYekan" w:cs="B Mitra" w:hint="cs"/>
          <w:sz w:val="32"/>
          <w:szCs w:val="32"/>
          <w:rtl/>
        </w:rPr>
        <w:t>ی</w:t>
      </w:r>
      <w:r w:rsidRPr="00760E04">
        <w:rPr>
          <w:rFonts w:ascii="IRANYekan" w:eastAsia="Times New Roman" w:hAnsi="IRANYekan" w:cs="B Mitra"/>
          <w:sz w:val="32"/>
          <w:szCs w:val="32"/>
          <w:rtl/>
        </w:rPr>
        <w:t xml:space="preserve"> كم خواهند داشت.</w:t>
      </w:r>
    </w:p>
    <w:p w14:paraId="6FA91BC5"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پرسشنامه فوق دارای سه بوده که سوالات مربوط به هر بعد در جدول زیر ارائه گردیده است:</w:t>
      </w:r>
    </w:p>
    <w:p w14:paraId="459B53A5"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libri" w:eastAsia="Times New Roman" w:hAnsi="Calibri" w:cs="Calibri" w:hint="cs"/>
          <w:sz w:val="32"/>
          <w:szCs w:val="32"/>
          <w:rtl/>
        </w:rPr>
        <w:t> </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1440"/>
      </w:tblGrid>
      <w:tr w:rsidR="00357B49" w:rsidRPr="00760E04" w14:paraId="7556188E" w14:textId="77777777" w:rsidTr="00357B49">
        <w:trPr>
          <w:tblCellSpacing w:w="0" w:type="dxa"/>
          <w:jc w:val="center"/>
        </w:trPr>
        <w:tc>
          <w:tcPr>
            <w:tcW w:w="1770" w:type="dxa"/>
            <w:tcBorders>
              <w:top w:val="outset" w:sz="6" w:space="0" w:color="auto"/>
              <w:left w:val="outset" w:sz="6" w:space="0" w:color="auto"/>
              <w:bottom w:val="outset" w:sz="6" w:space="0" w:color="auto"/>
              <w:right w:val="outset" w:sz="6" w:space="0" w:color="auto"/>
            </w:tcBorders>
            <w:vAlign w:val="center"/>
            <w:hideMark/>
          </w:tcPr>
          <w:p w14:paraId="72E4BD2D"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بعد</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C3A5830"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سوالات مربوطه</w:t>
            </w:r>
          </w:p>
        </w:tc>
      </w:tr>
      <w:tr w:rsidR="00357B49" w:rsidRPr="00760E04" w14:paraId="039E7D52" w14:textId="77777777" w:rsidTr="00357B49">
        <w:trPr>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14:paraId="02F8E7BE"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رفتار پرخاشگرانه</w:t>
            </w:r>
          </w:p>
        </w:tc>
        <w:tc>
          <w:tcPr>
            <w:tcW w:w="1440" w:type="dxa"/>
            <w:tcBorders>
              <w:top w:val="outset" w:sz="6" w:space="0" w:color="auto"/>
              <w:left w:val="outset" w:sz="6" w:space="0" w:color="auto"/>
              <w:bottom w:val="outset" w:sz="6" w:space="0" w:color="auto"/>
              <w:right w:val="outset" w:sz="6" w:space="0" w:color="auto"/>
            </w:tcBorders>
            <w:hideMark/>
          </w:tcPr>
          <w:p w14:paraId="21DF03B8"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8-1</w:t>
            </w:r>
          </w:p>
        </w:tc>
      </w:tr>
      <w:tr w:rsidR="00357B49" w:rsidRPr="00760E04" w14:paraId="227DE14B" w14:textId="77777777" w:rsidTr="00357B49">
        <w:trPr>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14:paraId="723A643D"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فکر پرخاشگرانه</w:t>
            </w:r>
          </w:p>
        </w:tc>
        <w:tc>
          <w:tcPr>
            <w:tcW w:w="1440" w:type="dxa"/>
            <w:tcBorders>
              <w:top w:val="outset" w:sz="6" w:space="0" w:color="auto"/>
              <w:left w:val="outset" w:sz="6" w:space="0" w:color="auto"/>
              <w:bottom w:val="outset" w:sz="6" w:space="0" w:color="auto"/>
              <w:right w:val="outset" w:sz="6" w:space="0" w:color="auto"/>
            </w:tcBorders>
            <w:hideMark/>
          </w:tcPr>
          <w:p w14:paraId="452473DE"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12-9</w:t>
            </w:r>
          </w:p>
        </w:tc>
      </w:tr>
      <w:tr w:rsidR="00357B49" w:rsidRPr="00760E04" w14:paraId="2741D3B0" w14:textId="77777777" w:rsidTr="00357B49">
        <w:trPr>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14:paraId="5238C553"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احساس پرخاشگرانه</w:t>
            </w:r>
          </w:p>
        </w:tc>
        <w:tc>
          <w:tcPr>
            <w:tcW w:w="1440" w:type="dxa"/>
            <w:tcBorders>
              <w:top w:val="outset" w:sz="6" w:space="0" w:color="auto"/>
              <w:left w:val="outset" w:sz="6" w:space="0" w:color="auto"/>
              <w:bottom w:val="outset" w:sz="6" w:space="0" w:color="auto"/>
              <w:right w:val="outset" w:sz="6" w:space="0" w:color="auto"/>
            </w:tcBorders>
            <w:hideMark/>
          </w:tcPr>
          <w:p w14:paraId="66F6DB24" w14:textId="77777777" w:rsidR="00357B49" w:rsidRPr="00760E04" w:rsidRDefault="00357B49" w:rsidP="00357B49">
            <w:pPr>
              <w:bidi/>
              <w:spacing w:before="100" w:beforeAutospacing="1" w:after="100" w:afterAutospacing="1" w:line="240" w:lineRule="auto"/>
              <w:jc w:val="center"/>
              <w:rPr>
                <w:rFonts w:ascii="IRANYekan" w:eastAsia="Times New Roman" w:hAnsi="IRANYekan" w:cs="B Mitra"/>
                <w:sz w:val="32"/>
                <w:szCs w:val="32"/>
                <w:rtl/>
              </w:rPr>
            </w:pPr>
            <w:r w:rsidRPr="00760E04">
              <w:rPr>
                <w:rFonts w:ascii="IRANYekan" w:eastAsia="Times New Roman" w:hAnsi="IRANYekan" w:cs="B Mitra"/>
                <w:sz w:val="32"/>
                <w:szCs w:val="32"/>
                <w:rtl/>
              </w:rPr>
              <w:t>16-13</w:t>
            </w:r>
          </w:p>
        </w:tc>
      </w:tr>
    </w:tbl>
    <w:p w14:paraId="6FFC4B5B" w14:textId="0F11410A"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p>
    <w:p w14:paraId="3CE3E017"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Calibri" w:eastAsia="Times New Roman" w:hAnsi="Calibri" w:cs="Calibri" w:hint="cs"/>
          <w:sz w:val="32"/>
          <w:szCs w:val="32"/>
          <w:rtl/>
        </w:rPr>
        <w:t> </w:t>
      </w:r>
    </w:p>
    <w:p w14:paraId="0D1899EA"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b/>
          <w:bCs/>
          <w:sz w:val="32"/>
          <w:szCs w:val="32"/>
          <w:rtl/>
        </w:rPr>
        <w:t>روایی و پایایی</w:t>
      </w:r>
    </w:p>
    <w:p w14:paraId="03D56B65"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sz w:val="32"/>
          <w:szCs w:val="32"/>
          <w:rtl/>
        </w:rPr>
        <w:lastRenderedPageBreak/>
        <w:t>اين پرسشنامه توسط محمدکریمی (1391) شده است. نتايج به دست آمده نشان مي دهند كه ضريب پايائي آزمون، ضريب آلفای آن 72/0 است. همچنین</w:t>
      </w:r>
      <w:r w:rsidRPr="00760E04">
        <w:rPr>
          <w:rFonts w:ascii="Calibri" w:eastAsia="Times New Roman" w:hAnsi="Calibri" w:cs="Calibri" w:hint="cs"/>
          <w:sz w:val="32"/>
          <w:szCs w:val="32"/>
          <w:rtl/>
        </w:rPr>
        <w:t> </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روایی</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صوری</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آن</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نیز</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به</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تایید</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اساتید</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این</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رشته</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رسیده</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است</w:t>
      </w:r>
      <w:r w:rsidRPr="00760E04">
        <w:rPr>
          <w:rFonts w:ascii="IRANYekan" w:eastAsia="Times New Roman" w:hAnsi="IRANYekan" w:cs="B Mitra"/>
          <w:sz w:val="32"/>
          <w:szCs w:val="32"/>
          <w:rtl/>
        </w:rPr>
        <w:t xml:space="preserve"> (</w:t>
      </w:r>
      <w:r w:rsidRPr="00760E04">
        <w:rPr>
          <w:rFonts w:ascii="IRANYekan" w:eastAsia="Times New Roman" w:hAnsi="IRANYekan" w:cs="B Mitra" w:hint="cs"/>
          <w:sz w:val="32"/>
          <w:szCs w:val="32"/>
          <w:rtl/>
        </w:rPr>
        <w:t>محمدکریمی،</w:t>
      </w:r>
      <w:r w:rsidRPr="00760E04">
        <w:rPr>
          <w:rFonts w:ascii="IRANYekan" w:eastAsia="Times New Roman" w:hAnsi="IRANYekan" w:cs="B Mitra"/>
          <w:sz w:val="32"/>
          <w:szCs w:val="32"/>
          <w:rtl/>
        </w:rPr>
        <w:t xml:space="preserve"> 1391)</w:t>
      </w:r>
    </w:p>
    <w:p w14:paraId="2D85BCD0" w14:textId="77777777" w:rsidR="00357B49" w:rsidRPr="00760E04" w:rsidRDefault="00357B49" w:rsidP="00357B49">
      <w:pPr>
        <w:bidi/>
        <w:spacing w:before="100" w:beforeAutospacing="1" w:after="100" w:afterAutospacing="1" w:line="240" w:lineRule="auto"/>
        <w:rPr>
          <w:rFonts w:ascii="IRANYekan" w:eastAsia="Times New Roman" w:hAnsi="IRANYekan" w:cs="B Mitra"/>
          <w:sz w:val="32"/>
          <w:szCs w:val="32"/>
          <w:rtl/>
        </w:rPr>
      </w:pPr>
      <w:r w:rsidRPr="00760E04">
        <w:rPr>
          <w:rFonts w:ascii="IRANYekan" w:eastAsia="Times New Roman" w:hAnsi="IRANYekan" w:cs="B Mitra"/>
          <w:b/>
          <w:bCs/>
          <w:sz w:val="32"/>
          <w:szCs w:val="32"/>
          <w:rtl/>
        </w:rPr>
        <w:t>منبع</w:t>
      </w:r>
      <w:r w:rsidRPr="00760E04">
        <w:rPr>
          <w:rFonts w:ascii="IRANYekan" w:eastAsia="Times New Roman" w:hAnsi="IRANYekan" w:cs="B Mitra"/>
          <w:sz w:val="32"/>
          <w:szCs w:val="32"/>
          <w:rtl/>
        </w:rPr>
        <w:t>: محمد کریمی، قاسم، (1391)، بررسی و مقایسه خشم در کودکان مدارس عادی و دولتی شهرستان خوی، گروه علوم تربیتی، دانشگاه پیام نور، پایان نامه کارشناسی.</w:t>
      </w:r>
    </w:p>
    <w:p w14:paraId="7EA93719" w14:textId="77777777" w:rsidR="00357B49" w:rsidRPr="00760E04" w:rsidRDefault="00357B49" w:rsidP="00357B49">
      <w:pPr>
        <w:spacing w:after="0" w:line="240" w:lineRule="auto"/>
        <w:rPr>
          <w:rFonts w:ascii="IRANYekan" w:eastAsia="Times New Roman" w:hAnsi="IRANYekan" w:cs="B Mitra"/>
          <w:sz w:val="32"/>
          <w:szCs w:val="32"/>
          <w:rtl/>
        </w:rPr>
      </w:pPr>
    </w:p>
    <w:bookmarkEnd w:id="0"/>
    <w:p w14:paraId="3C63A23D" w14:textId="77777777" w:rsidR="00C51CC6" w:rsidRPr="00760E04" w:rsidRDefault="00C51CC6" w:rsidP="00357B49">
      <w:pPr>
        <w:jc w:val="right"/>
        <w:rPr>
          <w:rFonts w:ascii="IRANYekan" w:hAnsi="IRANYekan" w:cs="B Mitra"/>
          <w:sz w:val="32"/>
          <w:szCs w:val="32"/>
        </w:rPr>
      </w:pPr>
    </w:p>
    <w:sectPr w:rsidR="00C51CC6" w:rsidRPr="00760E04" w:rsidSect="00357B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57902" w14:textId="77777777" w:rsidR="00322A21" w:rsidRDefault="00322A21" w:rsidP="00357B49">
      <w:pPr>
        <w:spacing w:after="0" w:line="240" w:lineRule="auto"/>
      </w:pPr>
      <w:r>
        <w:separator/>
      </w:r>
    </w:p>
  </w:endnote>
  <w:endnote w:type="continuationSeparator" w:id="0">
    <w:p w14:paraId="37E57105" w14:textId="77777777" w:rsidR="00322A21" w:rsidRDefault="00322A21" w:rsidP="0035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8319" w14:textId="77777777" w:rsidR="00357B49" w:rsidRDefault="00357B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C426" w14:textId="77777777" w:rsidR="00357B49" w:rsidRDefault="00357B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572C2" w14:textId="77777777" w:rsidR="00357B49" w:rsidRDefault="00357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49AA5" w14:textId="77777777" w:rsidR="00322A21" w:rsidRDefault="00322A21" w:rsidP="00357B49">
      <w:pPr>
        <w:spacing w:after="0" w:line="240" w:lineRule="auto"/>
      </w:pPr>
      <w:r>
        <w:separator/>
      </w:r>
    </w:p>
  </w:footnote>
  <w:footnote w:type="continuationSeparator" w:id="0">
    <w:p w14:paraId="658747FC" w14:textId="77777777" w:rsidR="00322A21" w:rsidRDefault="00322A21" w:rsidP="00357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9255" w14:textId="16B9C813" w:rsidR="00357B49" w:rsidRDefault="00357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3EC26" w14:textId="703D4EAD" w:rsidR="00357B49" w:rsidRDefault="00357B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F6D5" w14:textId="5860DAE1" w:rsidR="00357B49" w:rsidRDefault="00357B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78"/>
    <w:rsid w:val="00322A21"/>
    <w:rsid w:val="00357B49"/>
    <w:rsid w:val="00530978"/>
    <w:rsid w:val="00760E04"/>
    <w:rsid w:val="008A6E8C"/>
    <w:rsid w:val="00C51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90A48"/>
  <w15:chartTrackingRefBased/>
  <w15:docId w15:val="{EF7267C6-25B9-49E9-AD03-A9B49C4E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B49"/>
  </w:style>
  <w:style w:type="paragraph" w:styleId="Footer">
    <w:name w:val="footer"/>
    <w:basedOn w:val="Normal"/>
    <w:link w:val="FooterChar"/>
    <w:uiPriority w:val="99"/>
    <w:unhideWhenUsed/>
    <w:rsid w:val="00357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B49"/>
  </w:style>
  <w:style w:type="paragraph" w:styleId="NormalWeb">
    <w:name w:val="Normal (Web)"/>
    <w:basedOn w:val="Normal"/>
    <w:uiPriority w:val="99"/>
    <w:semiHidden/>
    <w:unhideWhenUsed/>
    <w:rsid w:val="00357B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B49"/>
    <w:rPr>
      <w:b/>
      <w:bCs/>
    </w:rPr>
  </w:style>
  <w:style w:type="character" w:styleId="Hyperlink">
    <w:name w:val="Hyperlink"/>
    <w:basedOn w:val="DefaultParagraphFont"/>
    <w:uiPriority w:val="99"/>
    <w:semiHidden/>
    <w:unhideWhenUsed/>
    <w:rsid w:val="00357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587806">
      <w:bodyDiv w:val="1"/>
      <w:marLeft w:val="0"/>
      <w:marRight w:val="0"/>
      <w:marTop w:val="0"/>
      <w:marBottom w:val="0"/>
      <w:divBdr>
        <w:top w:val="none" w:sz="0" w:space="0" w:color="auto"/>
        <w:left w:val="none" w:sz="0" w:space="0" w:color="auto"/>
        <w:bottom w:val="none" w:sz="0" w:space="0" w:color="auto"/>
        <w:right w:val="none" w:sz="0" w:space="0" w:color="auto"/>
      </w:divBdr>
      <w:divsChild>
        <w:div w:id="204447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hoo.i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4</cp:revision>
  <cp:lastPrinted>2021-01-03T22:44:00Z</cp:lastPrinted>
  <dcterms:created xsi:type="dcterms:W3CDTF">2021-01-03T22:42:00Z</dcterms:created>
  <dcterms:modified xsi:type="dcterms:W3CDTF">2024-04-22T06:25:00Z</dcterms:modified>
</cp:coreProperties>
</file>