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C48" w:rsidRPr="003D7AA6" w:rsidRDefault="007D1C83" w:rsidP="007D1C83">
      <w:pPr>
        <w:bidi/>
        <w:jc w:val="center"/>
        <w:rPr>
          <w:rFonts w:cs="B Nazanin"/>
          <w:b/>
          <w:bCs/>
          <w:sz w:val="32"/>
          <w:szCs w:val="32"/>
          <w:rtl/>
          <w:lang w:bidi="fa-IR"/>
        </w:rPr>
      </w:pPr>
      <w:bookmarkStart w:id="0" w:name="_GoBack"/>
      <w:bookmarkEnd w:id="0"/>
      <w:r w:rsidRPr="003D7AA6">
        <w:rPr>
          <w:rFonts w:cs="B Nazanin" w:hint="cs"/>
          <w:b/>
          <w:bCs/>
          <w:sz w:val="32"/>
          <w:szCs w:val="32"/>
          <w:rtl/>
          <w:lang w:bidi="fa-IR"/>
        </w:rPr>
        <w:t xml:space="preserve">پرسشنامه </w:t>
      </w:r>
      <w:r w:rsidR="00A05F52" w:rsidRPr="003D7AA6">
        <w:rPr>
          <w:rFonts w:cs="B Nazanin" w:hint="cs"/>
          <w:b/>
          <w:bCs/>
          <w:sz w:val="32"/>
          <w:szCs w:val="32"/>
          <w:rtl/>
          <w:lang w:bidi="fa-IR"/>
        </w:rPr>
        <w:t>رشد حرفه اي آكفيلت و كوت</w:t>
      </w:r>
    </w:p>
    <w:p w:rsidR="003D7AA6" w:rsidRPr="003D7AA6" w:rsidRDefault="003D7AA6" w:rsidP="003D7AA6">
      <w:pPr>
        <w:bidi/>
        <w:rPr>
          <w:rFonts w:cs="B Nazanin"/>
          <w:sz w:val="24"/>
          <w:szCs w:val="24"/>
          <w:rtl/>
          <w:lang w:bidi="fa-IR"/>
        </w:rPr>
      </w:pPr>
      <w:r w:rsidRPr="003D7AA6">
        <w:rPr>
          <w:rFonts w:cs="B Nazanin" w:hint="cs"/>
          <w:b/>
          <w:bCs/>
          <w:sz w:val="24"/>
          <w:szCs w:val="24"/>
          <w:rtl/>
          <w:lang w:bidi="fa-IR"/>
        </w:rPr>
        <w:t>هدف</w:t>
      </w:r>
      <w:r>
        <w:rPr>
          <w:rFonts w:cs="B Nazanin" w:hint="cs"/>
          <w:sz w:val="24"/>
          <w:szCs w:val="24"/>
          <w:rtl/>
          <w:lang w:bidi="fa-IR"/>
        </w:rPr>
        <w:t xml:space="preserve">:‌ سنجش </w:t>
      </w:r>
      <w:r>
        <w:rPr>
          <w:rFonts w:cs="B Nazanin" w:hint="cs"/>
          <w:rtl/>
        </w:rPr>
        <w:t>میزان توانایی سازمان را در رشد حرفه ای کارکنان</w:t>
      </w:r>
    </w:p>
    <w:tbl>
      <w:tblPr>
        <w:tblStyle w:val="TableGrid"/>
        <w:tblW w:w="9918" w:type="dxa"/>
        <w:tblLook w:val="04A0" w:firstRow="1" w:lastRow="0" w:firstColumn="1" w:lastColumn="0" w:noHBand="0" w:noVBand="1"/>
      </w:tblPr>
      <w:tblGrid>
        <w:gridCol w:w="558"/>
        <w:gridCol w:w="555"/>
        <w:gridCol w:w="555"/>
        <w:gridCol w:w="600"/>
        <w:gridCol w:w="555"/>
        <w:gridCol w:w="6516"/>
        <w:gridCol w:w="579"/>
      </w:tblGrid>
      <w:tr w:rsidR="007D1C83" w:rsidRPr="007D1C83" w:rsidTr="003D7AA6">
        <w:trPr>
          <w:cantSplit/>
          <w:trHeight w:val="1134"/>
        </w:trPr>
        <w:tc>
          <w:tcPr>
            <w:tcW w:w="558" w:type="dxa"/>
            <w:textDirection w:val="btLr"/>
          </w:tcPr>
          <w:p w:rsidR="00A05F52" w:rsidRPr="007D1C83" w:rsidRDefault="007D1C83" w:rsidP="00273970">
            <w:pPr>
              <w:bidi/>
              <w:ind w:left="113" w:right="113"/>
              <w:rPr>
                <w:rFonts w:cs="B Nazanin"/>
              </w:rPr>
            </w:pPr>
            <w:r w:rsidRPr="007D1C83">
              <w:rPr>
                <w:rFonts w:cs="B Nazanin" w:hint="cs"/>
                <w:rtl/>
              </w:rPr>
              <w:t>كاملا موافقم</w:t>
            </w:r>
          </w:p>
        </w:tc>
        <w:tc>
          <w:tcPr>
            <w:tcW w:w="555" w:type="dxa"/>
            <w:textDirection w:val="btLr"/>
          </w:tcPr>
          <w:p w:rsidR="00A05F52" w:rsidRPr="007D1C83" w:rsidRDefault="007D1C83" w:rsidP="00273970">
            <w:pPr>
              <w:bidi/>
              <w:ind w:left="113" w:right="113"/>
              <w:rPr>
                <w:rFonts w:cs="B Nazanin"/>
              </w:rPr>
            </w:pPr>
            <w:r w:rsidRPr="007D1C83">
              <w:rPr>
                <w:rFonts w:cs="B Nazanin" w:hint="cs"/>
                <w:rtl/>
              </w:rPr>
              <w:t>موافقم</w:t>
            </w:r>
          </w:p>
        </w:tc>
        <w:tc>
          <w:tcPr>
            <w:tcW w:w="555" w:type="dxa"/>
            <w:textDirection w:val="btLr"/>
          </w:tcPr>
          <w:p w:rsidR="00A05F52" w:rsidRPr="007D1C83" w:rsidRDefault="007D1C83" w:rsidP="00273970">
            <w:pPr>
              <w:bidi/>
              <w:ind w:left="113" w:right="113"/>
              <w:rPr>
                <w:rFonts w:cs="B Nazanin"/>
              </w:rPr>
            </w:pPr>
            <w:r w:rsidRPr="007D1C83">
              <w:rPr>
                <w:rFonts w:cs="B Nazanin" w:hint="cs"/>
                <w:rtl/>
              </w:rPr>
              <w:t>نظري ندارم</w:t>
            </w:r>
          </w:p>
        </w:tc>
        <w:tc>
          <w:tcPr>
            <w:tcW w:w="600" w:type="dxa"/>
            <w:textDirection w:val="btLr"/>
          </w:tcPr>
          <w:p w:rsidR="00A05F52" w:rsidRPr="007D1C83" w:rsidRDefault="007D1C83" w:rsidP="00273970">
            <w:pPr>
              <w:bidi/>
              <w:ind w:left="113" w:right="113"/>
              <w:rPr>
                <w:rFonts w:cs="B Nazanin"/>
              </w:rPr>
            </w:pPr>
            <w:r w:rsidRPr="007D1C83">
              <w:rPr>
                <w:rFonts w:cs="B Nazanin" w:hint="cs"/>
                <w:rtl/>
              </w:rPr>
              <w:t>مخالفم</w:t>
            </w:r>
          </w:p>
        </w:tc>
        <w:tc>
          <w:tcPr>
            <w:tcW w:w="555" w:type="dxa"/>
            <w:textDirection w:val="btLr"/>
          </w:tcPr>
          <w:p w:rsidR="00A05F52" w:rsidRPr="007D1C83" w:rsidRDefault="007D1C83" w:rsidP="00273970">
            <w:pPr>
              <w:bidi/>
              <w:ind w:left="113" w:right="113"/>
              <w:rPr>
                <w:rFonts w:cs="B Nazanin"/>
              </w:rPr>
            </w:pPr>
            <w:r w:rsidRPr="007D1C83">
              <w:rPr>
                <w:rFonts w:cs="B Nazanin" w:hint="cs"/>
                <w:rtl/>
              </w:rPr>
              <w:t>كاملا مخالفم</w:t>
            </w:r>
          </w:p>
        </w:tc>
        <w:tc>
          <w:tcPr>
            <w:tcW w:w="6516" w:type="dxa"/>
          </w:tcPr>
          <w:p w:rsidR="00A05F52" w:rsidRPr="007D1C83" w:rsidRDefault="007D1C83" w:rsidP="007D1C83">
            <w:pPr>
              <w:bidi/>
              <w:rPr>
                <w:rFonts w:cs="B Nazanin"/>
              </w:rPr>
            </w:pPr>
            <w:r w:rsidRPr="007D1C83">
              <w:rPr>
                <w:rFonts w:cs="B Nazanin" w:hint="cs"/>
                <w:rtl/>
              </w:rPr>
              <w:t>سوالات</w:t>
            </w:r>
          </w:p>
        </w:tc>
        <w:tc>
          <w:tcPr>
            <w:tcW w:w="579" w:type="dxa"/>
          </w:tcPr>
          <w:p w:rsidR="00A05F52" w:rsidRPr="007D1C83" w:rsidRDefault="007D1C83" w:rsidP="007D1C83">
            <w:pPr>
              <w:bidi/>
              <w:rPr>
                <w:rFonts w:cs="B Nazanin"/>
              </w:rPr>
            </w:pPr>
            <w:r w:rsidRPr="007D1C83">
              <w:rPr>
                <w:rFonts w:cs="B Nazanin" w:hint="cs"/>
                <w:rtl/>
              </w:rPr>
              <w:t>رديف</w:t>
            </w:r>
          </w:p>
        </w:tc>
      </w:tr>
      <w:tr w:rsidR="007D1C83" w:rsidRPr="007D1C83" w:rsidTr="003D7AA6">
        <w:tc>
          <w:tcPr>
            <w:tcW w:w="558" w:type="dxa"/>
          </w:tcPr>
          <w:p w:rsidR="00A05F52" w:rsidRPr="007D1C83" w:rsidRDefault="00A05F52" w:rsidP="007D1C83">
            <w:pPr>
              <w:bidi/>
              <w:rPr>
                <w:rFonts w:cs="B Nazanin"/>
              </w:rPr>
            </w:pPr>
          </w:p>
        </w:tc>
        <w:tc>
          <w:tcPr>
            <w:tcW w:w="555" w:type="dxa"/>
          </w:tcPr>
          <w:p w:rsidR="00A05F52" w:rsidRPr="007D1C83" w:rsidRDefault="00A05F52" w:rsidP="007D1C83">
            <w:pPr>
              <w:bidi/>
              <w:rPr>
                <w:rFonts w:cs="B Nazanin"/>
              </w:rPr>
            </w:pPr>
          </w:p>
        </w:tc>
        <w:tc>
          <w:tcPr>
            <w:tcW w:w="555" w:type="dxa"/>
          </w:tcPr>
          <w:p w:rsidR="00A05F52" w:rsidRPr="007D1C83" w:rsidRDefault="00A05F52" w:rsidP="007D1C83">
            <w:pPr>
              <w:bidi/>
              <w:rPr>
                <w:rFonts w:cs="B Nazanin"/>
              </w:rPr>
            </w:pPr>
          </w:p>
        </w:tc>
        <w:tc>
          <w:tcPr>
            <w:tcW w:w="600" w:type="dxa"/>
          </w:tcPr>
          <w:p w:rsidR="00A05F52" w:rsidRPr="007D1C83" w:rsidRDefault="00A05F52" w:rsidP="007D1C83">
            <w:pPr>
              <w:bidi/>
              <w:rPr>
                <w:rFonts w:cs="B Nazanin"/>
              </w:rPr>
            </w:pPr>
          </w:p>
        </w:tc>
        <w:tc>
          <w:tcPr>
            <w:tcW w:w="555" w:type="dxa"/>
          </w:tcPr>
          <w:p w:rsidR="00A05F52" w:rsidRPr="007D1C83" w:rsidRDefault="00A05F52" w:rsidP="007D1C83">
            <w:pPr>
              <w:bidi/>
              <w:rPr>
                <w:rFonts w:cs="B Nazanin"/>
              </w:rPr>
            </w:pPr>
          </w:p>
        </w:tc>
        <w:tc>
          <w:tcPr>
            <w:tcW w:w="6516" w:type="dxa"/>
          </w:tcPr>
          <w:p w:rsidR="00A05F52" w:rsidRPr="007D1C83" w:rsidRDefault="001E72EC" w:rsidP="007D1C83">
            <w:pPr>
              <w:bidi/>
              <w:rPr>
                <w:rFonts w:cs="B Nazanin"/>
              </w:rPr>
            </w:pPr>
            <w:r>
              <w:rPr>
                <w:rFonts w:cs="B Nazanin" w:hint="cs"/>
                <w:rtl/>
              </w:rPr>
              <w:t>در اين سازمان فرصتهاي لازم و كافي براي يادگيري و رشد فراهم بوده است.</w:t>
            </w:r>
          </w:p>
        </w:tc>
        <w:tc>
          <w:tcPr>
            <w:tcW w:w="579" w:type="dxa"/>
          </w:tcPr>
          <w:p w:rsidR="00A05F52" w:rsidRPr="007D1C83" w:rsidRDefault="00273970" w:rsidP="007D1C83">
            <w:pPr>
              <w:bidi/>
              <w:rPr>
                <w:rFonts w:cs="B Nazanin"/>
              </w:rPr>
            </w:pPr>
            <w:r>
              <w:rPr>
                <w:rFonts w:cs="B Nazanin" w:hint="cs"/>
                <w:rtl/>
              </w:rPr>
              <w:t>1</w:t>
            </w:r>
          </w:p>
        </w:tc>
      </w:tr>
      <w:tr w:rsidR="007D1C83" w:rsidRPr="007D1C83" w:rsidTr="003D7AA6">
        <w:tc>
          <w:tcPr>
            <w:tcW w:w="558" w:type="dxa"/>
          </w:tcPr>
          <w:p w:rsidR="00A05F52" w:rsidRPr="007D1C83" w:rsidRDefault="00A05F52" w:rsidP="007D1C83">
            <w:pPr>
              <w:bidi/>
              <w:rPr>
                <w:rFonts w:cs="B Nazanin"/>
              </w:rPr>
            </w:pPr>
          </w:p>
        </w:tc>
        <w:tc>
          <w:tcPr>
            <w:tcW w:w="555" w:type="dxa"/>
          </w:tcPr>
          <w:p w:rsidR="00A05F52" w:rsidRPr="007D1C83" w:rsidRDefault="00A05F52" w:rsidP="007D1C83">
            <w:pPr>
              <w:bidi/>
              <w:rPr>
                <w:rFonts w:cs="B Nazanin"/>
              </w:rPr>
            </w:pPr>
          </w:p>
        </w:tc>
        <w:tc>
          <w:tcPr>
            <w:tcW w:w="555" w:type="dxa"/>
          </w:tcPr>
          <w:p w:rsidR="00A05F52" w:rsidRPr="007D1C83" w:rsidRDefault="00A05F52" w:rsidP="007D1C83">
            <w:pPr>
              <w:bidi/>
              <w:rPr>
                <w:rFonts w:cs="B Nazanin"/>
              </w:rPr>
            </w:pPr>
          </w:p>
        </w:tc>
        <w:tc>
          <w:tcPr>
            <w:tcW w:w="600" w:type="dxa"/>
          </w:tcPr>
          <w:p w:rsidR="00A05F52" w:rsidRPr="007D1C83" w:rsidRDefault="00A05F52" w:rsidP="007D1C83">
            <w:pPr>
              <w:bidi/>
              <w:rPr>
                <w:rFonts w:cs="B Nazanin"/>
              </w:rPr>
            </w:pPr>
          </w:p>
        </w:tc>
        <w:tc>
          <w:tcPr>
            <w:tcW w:w="555" w:type="dxa"/>
          </w:tcPr>
          <w:p w:rsidR="00A05F52" w:rsidRPr="007D1C83" w:rsidRDefault="00A05F52" w:rsidP="007D1C83">
            <w:pPr>
              <w:bidi/>
              <w:rPr>
                <w:rFonts w:cs="B Nazanin"/>
              </w:rPr>
            </w:pPr>
          </w:p>
        </w:tc>
        <w:tc>
          <w:tcPr>
            <w:tcW w:w="6516" w:type="dxa"/>
          </w:tcPr>
          <w:p w:rsidR="00A05F52" w:rsidRPr="007D1C83" w:rsidRDefault="001E72EC" w:rsidP="007D1C83">
            <w:pPr>
              <w:bidi/>
              <w:rPr>
                <w:rFonts w:cs="B Nazanin"/>
              </w:rPr>
            </w:pPr>
            <w:r>
              <w:rPr>
                <w:rFonts w:cs="B Nazanin" w:hint="cs"/>
                <w:rtl/>
              </w:rPr>
              <w:t>اغلب مي توانم فرصت هايي كه موجب پيشرفت شغلي ام مي شود را دنبال كنم.</w:t>
            </w:r>
          </w:p>
        </w:tc>
        <w:tc>
          <w:tcPr>
            <w:tcW w:w="579" w:type="dxa"/>
          </w:tcPr>
          <w:p w:rsidR="00A05F52" w:rsidRPr="007D1C83" w:rsidRDefault="00273970" w:rsidP="007D1C83">
            <w:pPr>
              <w:bidi/>
              <w:rPr>
                <w:rFonts w:cs="B Nazanin"/>
              </w:rPr>
            </w:pPr>
            <w:r>
              <w:rPr>
                <w:rFonts w:cs="B Nazanin" w:hint="cs"/>
                <w:rtl/>
              </w:rPr>
              <w:t>2</w:t>
            </w:r>
          </w:p>
        </w:tc>
      </w:tr>
      <w:tr w:rsidR="007D1C83" w:rsidRPr="007D1C83" w:rsidTr="003D7AA6">
        <w:tc>
          <w:tcPr>
            <w:tcW w:w="558" w:type="dxa"/>
          </w:tcPr>
          <w:p w:rsidR="00A05F52" w:rsidRPr="007D1C83" w:rsidRDefault="00A05F52" w:rsidP="007D1C83">
            <w:pPr>
              <w:bidi/>
              <w:rPr>
                <w:rFonts w:cs="B Nazanin"/>
              </w:rPr>
            </w:pPr>
          </w:p>
        </w:tc>
        <w:tc>
          <w:tcPr>
            <w:tcW w:w="555" w:type="dxa"/>
          </w:tcPr>
          <w:p w:rsidR="00A05F52" w:rsidRPr="007D1C83" w:rsidRDefault="00A05F52" w:rsidP="007D1C83">
            <w:pPr>
              <w:bidi/>
              <w:rPr>
                <w:rFonts w:cs="B Nazanin"/>
              </w:rPr>
            </w:pPr>
          </w:p>
        </w:tc>
        <w:tc>
          <w:tcPr>
            <w:tcW w:w="555" w:type="dxa"/>
          </w:tcPr>
          <w:p w:rsidR="00A05F52" w:rsidRPr="007D1C83" w:rsidRDefault="00A05F52" w:rsidP="007D1C83">
            <w:pPr>
              <w:bidi/>
              <w:rPr>
                <w:rFonts w:cs="B Nazanin"/>
              </w:rPr>
            </w:pPr>
          </w:p>
        </w:tc>
        <w:tc>
          <w:tcPr>
            <w:tcW w:w="600" w:type="dxa"/>
          </w:tcPr>
          <w:p w:rsidR="00A05F52" w:rsidRPr="007D1C83" w:rsidRDefault="00A05F52" w:rsidP="007D1C83">
            <w:pPr>
              <w:bidi/>
              <w:rPr>
                <w:rFonts w:cs="B Nazanin"/>
              </w:rPr>
            </w:pPr>
          </w:p>
        </w:tc>
        <w:tc>
          <w:tcPr>
            <w:tcW w:w="555" w:type="dxa"/>
          </w:tcPr>
          <w:p w:rsidR="00A05F52" w:rsidRPr="007D1C83" w:rsidRDefault="00A05F52" w:rsidP="007D1C83">
            <w:pPr>
              <w:bidi/>
              <w:rPr>
                <w:rFonts w:cs="B Nazanin"/>
              </w:rPr>
            </w:pPr>
          </w:p>
        </w:tc>
        <w:tc>
          <w:tcPr>
            <w:tcW w:w="6516" w:type="dxa"/>
          </w:tcPr>
          <w:p w:rsidR="00A05F52" w:rsidRPr="007D1C83" w:rsidRDefault="001E72EC" w:rsidP="007D1C83">
            <w:pPr>
              <w:bidi/>
              <w:rPr>
                <w:rFonts w:cs="B Nazanin"/>
              </w:rPr>
            </w:pPr>
            <w:r>
              <w:rPr>
                <w:rFonts w:cs="B Nazanin" w:hint="cs"/>
                <w:rtl/>
              </w:rPr>
              <w:t>در اين سازمان ترغيب مي شوم تا به دنبال يادگيري و رشد بيشتر باشم.</w:t>
            </w:r>
          </w:p>
        </w:tc>
        <w:tc>
          <w:tcPr>
            <w:tcW w:w="579" w:type="dxa"/>
          </w:tcPr>
          <w:p w:rsidR="00A05F52" w:rsidRPr="007D1C83" w:rsidRDefault="00273970" w:rsidP="007D1C83">
            <w:pPr>
              <w:bidi/>
              <w:rPr>
                <w:rFonts w:cs="B Nazanin"/>
              </w:rPr>
            </w:pPr>
            <w:r>
              <w:rPr>
                <w:rFonts w:cs="B Nazanin" w:hint="cs"/>
                <w:rtl/>
              </w:rPr>
              <w:t>3</w:t>
            </w:r>
          </w:p>
        </w:tc>
      </w:tr>
      <w:tr w:rsidR="007D1C83" w:rsidRPr="007D1C83" w:rsidTr="003D7AA6">
        <w:tc>
          <w:tcPr>
            <w:tcW w:w="558" w:type="dxa"/>
          </w:tcPr>
          <w:p w:rsidR="00A05F52" w:rsidRPr="007D1C83" w:rsidRDefault="00A05F52" w:rsidP="007D1C83">
            <w:pPr>
              <w:bidi/>
              <w:rPr>
                <w:rFonts w:cs="B Nazanin"/>
              </w:rPr>
            </w:pPr>
          </w:p>
        </w:tc>
        <w:tc>
          <w:tcPr>
            <w:tcW w:w="555" w:type="dxa"/>
          </w:tcPr>
          <w:p w:rsidR="00A05F52" w:rsidRPr="007D1C83" w:rsidRDefault="00A05F52" w:rsidP="007D1C83">
            <w:pPr>
              <w:bidi/>
              <w:rPr>
                <w:rFonts w:cs="B Nazanin"/>
              </w:rPr>
            </w:pPr>
          </w:p>
        </w:tc>
        <w:tc>
          <w:tcPr>
            <w:tcW w:w="555" w:type="dxa"/>
          </w:tcPr>
          <w:p w:rsidR="00A05F52" w:rsidRPr="007D1C83" w:rsidRDefault="00A05F52" w:rsidP="007D1C83">
            <w:pPr>
              <w:bidi/>
              <w:rPr>
                <w:rFonts w:cs="B Nazanin"/>
              </w:rPr>
            </w:pPr>
          </w:p>
        </w:tc>
        <w:tc>
          <w:tcPr>
            <w:tcW w:w="600" w:type="dxa"/>
          </w:tcPr>
          <w:p w:rsidR="00A05F52" w:rsidRPr="007D1C83" w:rsidRDefault="00A05F52" w:rsidP="007D1C83">
            <w:pPr>
              <w:bidi/>
              <w:rPr>
                <w:rFonts w:cs="B Nazanin"/>
              </w:rPr>
            </w:pPr>
          </w:p>
        </w:tc>
        <w:tc>
          <w:tcPr>
            <w:tcW w:w="555" w:type="dxa"/>
          </w:tcPr>
          <w:p w:rsidR="00A05F52" w:rsidRPr="007D1C83" w:rsidRDefault="00A05F52" w:rsidP="007D1C83">
            <w:pPr>
              <w:bidi/>
              <w:rPr>
                <w:rFonts w:cs="B Nazanin"/>
              </w:rPr>
            </w:pPr>
          </w:p>
        </w:tc>
        <w:tc>
          <w:tcPr>
            <w:tcW w:w="6516" w:type="dxa"/>
          </w:tcPr>
          <w:p w:rsidR="00A05F52" w:rsidRPr="007D1C83" w:rsidRDefault="001E72EC" w:rsidP="007D1C83">
            <w:pPr>
              <w:bidi/>
              <w:rPr>
                <w:rFonts w:cs="B Nazanin"/>
              </w:rPr>
            </w:pPr>
            <w:r>
              <w:rPr>
                <w:rFonts w:cs="B Nazanin" w:hint="cs"/>
                <w:rtl/>
              </w:rPr>
              <w:t>اغلب ترغيب مي شوم تا به دنبال فرصت هايي باشم تا برايم رشد حرفه اي را به دنبال آورد.</w:t>
            </w:r>
          </w:p>
        </w:tc>
        <w:tc>
          <w:tcPr>
            <w:tcW w:w="579" w:type="dxa"/>
          </w:tcPr>
          <w:p w:rsidR="00A05F52" w:rsidRPr="007D1C83" w:rsidRDefault="00273970" w:rsidP="007D1C83">
            <w:pPr>
              <w:bidi/>
              <w:rPr>
                <w:rFonts w:cs="B Nazanin"/>
              </w:rPr>
            </w:pPr>
            <w:r>
              <w:rPr>
                <w:rFonts w:cs="B Nazanin" w:hint="cs"/>
                <w:rtl/>
              </w:rPr>
              <w:t>4</w:t>
            </w:r>
          </w:p>
        </w:tc>
      </w:tr>
      <w:tr w:rsidR="007D1C83" w:rsidRPr="007D1C83" w:rsidTr="003D7AA6">
        <w:tc>
          <w:tcPr>
            <w:tcW w:w="558" w:type="dxa"/>
          </w:tcPr>
          <w:p w:rsidR="00A05F52" w:rsidRPr="007D1C83" w:rsidRDefault="00A05F52" w:rsidP="007D1C83">
            <w:pPr>
              <w:bidi/>
              <w:rPr>
                <w:rFonts w:cs="B Nazanin"/>
              </w:rPr>
            </w:pPr>
          </w:p>
        </w:tc>
        <w:tc>
          <w:tcPr>
            <w:tcW w:w="555" w:type="dxa"/>
          </w:tcPr>
          <w:p w:rsidR="00A05F52" w:rsidRPr="007D1C83" w:rsidRDefault="00A05F52" w:rsidP="007D1C83">
            <w:pPr>
              <w:bidi/>
              <w:rPr>
                <w:rFonts w:cs="B Nazanin"/>
              </w:rPr>
            </w:pPr>
          </w:p>
        </w:tc>
        <w:tc>
          <w:tcPr>
            <w:tcW w:w="555" w:type="dxa"/>
          </w:tcPr>
          <w:p w:rsidR="00A05F52" w:rsidRPr="007D1C83" w:rsidRDefault="00A05F52" w:rsidP="007D1C83">
            <w:pPr>
              <w:bidi/>
              <w:rPr>
                <w:rFonts w:cs="B Nazanin"/>
              </w:rPr>
            </w:pPr>
          </w:p>
        </w:tc>
        <w:tc>
          <w:tcPr>
            <w:tcW w:w="600" w:type="dxa"/>
          </w:tcPr>
          <w:p w:rsidR="00A05F52" w:rsidRPr="007D1C83" w:rsidRDefault="00A05F52" w:rsidP="007D1C83">
            <w:pPr>
              <w:bidi/>
              <w:rPr>
                <w:rFonts w:cs="B Nazanin"/>
              </w:rPr>
            </w:pPr>
          </w:p>
        </w:tc>
        <w:tc>
          <w:tcPr>
            <w:tcW w:w="555" w:type="dxa"/>
          </w:tcPr>
          <w:p w:rsidR="00A05F52" w:rsidRPr="007D1C83" w:rsidRDefault="00A05F52" w:rsidP="007D1C83">
            <w:pPr>
              <w:bidi/>
              <w:rPr>
                <w:rFonts w:cs="B Nazanin"/>
              </w:rPr>
            </w:pPr>
          </w:p>
        </w:tc>
        <w:tc>
          <w:tcPr>
            <w:tcW w:w="6516" w:type="dxa"/>
          </w:tcPr>
          <w:p w:rsidR="00A05F52" w:rsidRPr="007D1C83" w:rsidRDefault="001E72EC" w:rsidP="007D1C83">
            <w:pPr>
              <w:bidi/>
              <w:rPr>
                <w:rFonts w:cs="B Nazanin"/>
              </w:rPr>
            </w:pPr>
            <w:r>
              <w:rPr>
                <w:rFonts w:cs="B Nazanin" w:hint="cs"/>
                <w:rtl/>
              </w:rPr>
              <w:t>هميشه فرصت هاي لازم و كافي براي يادگيري مهارت هاي جديد در اين سازمان وجود دارد.</w:t>
            </w:r>
          </w:p>
        </w:tc>
        <w:tc>
          <w:tcPr>
            <w:tcW w:w="579" w:type="dxa"/>
          </w:tcPr>
          <w:p w:rsidR="00A05F52" w:rsidRPr="007D1C83" w:rsidRDefault="00273970" w:rsidP="007D1C83">
            <w:pPr>
              <w:bidi/>
              <w:rPr>
                <w:rFonts w:cs="B Nazanin"/>
              </w:rPr>
            </w:pPr>
            <w:r>
              <w:rPr>
                <w:rFonts w:cs="B Nazanin" w:hint="cs"/>
                <w:rtl/>
              </w:rPr>
              <w:t>5</w:t>
            </w:r>
          </w:p>
        </w:tc>
      </w:tr>
    </w:tbl>
    <w:p w:rsidR="00A05F52" w:rsidRDefault="00A05F52" w:rsidP="007D1C83">
      <w:pPr>
        <w:bidi/>
        <w:rPr>
          <w:rFonts w:cs="B Nazanin"/>
          <w:rtl/>
        </w:rPr>
      </w:pPr>
    </w:p>
    <w:p w:rsidR="008323DC" w:rsidRDefault="008323DC" w:rsidP="008323DC">
      <w:pPr>
        <w:bidi/>
        <w:rPr>
          <w:rFonts w:cs="B Nazanin"/>
        </w:rPr>
      </w:pPr>
    </w:p>
    <w:p w:rsidR="00E56E71" w:rsidRDefault="00520918" w:rsidP="003D7AA6">
      <w:pPr>
        <w:bidi/>
        <w:spacing w:after="0" w:line="240" w:lineRule="auto"/>
        <w:jc w:val="center"/>
        <w:rPr>
          <w:rFonts w:cs="B Nazanin"/>
          <w:rtl/>
        </w:rPr>
      </w:pPr>
      <w:r>
        <w:rPr>
          <w:rFonts w:cs="B Nazanin" w:hint="cs"/>
          <w:rtl/>
        </w:rPr>
        <w:t>*****************************************</w:t>
      </w:r>
    </w:p>
    <w:p w:rsidR="00520918" w:rsidRPr="003D7AA6" w:rsidRDefault="00520918" w:rsidP="003D7AA6">
      <w:pPr>
        <w:bidi/>
        <w:spacing w:after="0" w:line="240" w:lineRule="auto"/>
        <w:rPr>
          <w:rFonts w:cs="B Nazanin"/>
          <w:b/>
          <w:bCs/>
          <w:rtl/>
        </w:rPr>
      </w:pPr>
      <w:r w:rsidRPr="003D7AA6">
        <w:rPr>
          <w:rFonts w:cs="B Nazanin" w:hint="cs"/>
          <w:b/>
          <w:bCs/>
          <w:rtl/>
        </w:rPr>
        <w:t>روش نمره گذاری و تفسیر</w:t>
      </w:r>
    </w:p>
    <w:p w:rsidR="00520918" w:rsidRDefault="00520918" w:rsidP="003D7AA6">
      <w:pPr>
        <w:bidi/>
        <w:spacing w:after="0" w:line="240" w:lineRule="auto"/>
        <w:rPr>
          <w:rFonts w:cs="B Nazanin"/>
          <w:rtl/>
        </w:rPr>
      </w:pPr>
      <w:r>
        <w:rPr>
          <w:rFonts w:cs="B Nazanin" w:hint="cs"/>
          <w:rtl/>
        </w:rPr>
        <w:t>این پرسشنامه میزان توانایی سازمان را در رشد حرفه ای کارکنان مورد سنجش قرار می دهد. پرسشنامه رشد حرفه ای آکفیلت و کوت دارای 5 سوال بوده و روش نمره گذاری آن بر طبق جدول زیر می باشد:</w:t>
      </w:r>
    </w:p>
    <w:p w:rsidR="00520918" w:rsidRPr="003D7AA6" w:rsidRDefault="00520918" w:rsidP="003D7AA6">
      <w:pPr>
        <w:bidi/>
        <w:spacing w:after="0" w:line="240" w:lineRule="auto"/>
        <w:rPr>
          <w:rFonts w:cs="B Nazanin"/>
          <w:sz w:val="2"/>
          <w:szCs w:val="2"/>
          <w:rtl/>
        </w:rPr>
      </w:pPr>
    </w:p>
    <w:tbl>
      <w:tblPr>
        <w:tblStyle w:val="TableGrid"/>
        <w:tblW w:w="0" w:type="auto"/>
        <w:jc w:val="center"/>
        <w:tblLook w:val="04A0" w:firstRow="1" w:lastRow="0" w:firstColumn="1" w:lastColumn="0" w:noHBand="0" w:noVBand="1"/>
      </w:tblPr>
      <w:tblGrid>
        <w:gridCol w:w="558"/>
        <w:gridCol w:w="555"/>
        <w:gridCol w:w="555"/>
        <w:gridCol w:w="600"/>
        <w:gridCol w:w="555"/>
        <w:gridCol w:w="699"/>
      </w:tblGrid>
      <w:tr w:rsidR="00520918" w:rsidRPr="007D1C83" w:rsidTr="003D7AA6">
        <w:trPr>
          <w:cantSplit/>
          <w:trHeight w:val="1134"/>
          <w:jc w:val="center"/>
        </w:trPr>
        <w:tc>
          <w:tcPr>
            <w:tcW w:w="558" w:type="dxa"/>
            <w:textDirection w:val="btLr"/>
            <w:vAlign w:val="center"/>
          </w:tcPr>
          <w:p w:rsidR="00520918" w:rsidRPr="007D1C83" w:rsidRDefault="00520918" w:rsidP="003D7AA6">
            <w:pPr>
              <w:bidi/>
              <w:ind w:left="113" w:right="113"/>
              <w:jc w:val="center"/>
              <w:rPr>
                <w:rFonts w:cs="B Nazanin"/>
              </w:rPr>
            </w:pPr>
            <w:r w:rsidRPr="007D1C83">
              <w:rPr>
                <w:rFonts w:cs="B Nazanin" w:hint="cs"/>
                <w:rtl/>
              </w:rPr>
              <w:t>كاملا موافقم</w:t>
            </w:r>
          </w:p>
        </w:tc>
        <w:tc>
          <w:tcPr>
            <w:tcW w:w="555" w:type="dxa"/>
            <w:textDirection w:val="btLr"/>
            <w:vAlign w:val="center"/>
          </w:tcPr>
          <w:p w:rsidR="00520918" w:rsidRPr="007D1C83" w:rsidRDefault="00520918" w:rsidP="003D7AA6">
            <w:pPr>
              <w:bidi/>
              <w:ind w:left="113" w:right="113"/>
              <w:jc w:val="center"/>
              <w:rPr>
                <w:rFonts w:cs="B Nazanin"/>
              </w:rPr>
            </w:pPr>
            <w:r w:rsidRPr="007D1C83">
              <w:rPr>
                <w:rFonts w:cs="B Nazanin" w:hint="cs"/>
                <w:rtl/>
              </w:rPr>
              <w:t>موافقم</w:t>
            </w:r>
          </w:p>
        </w:tc>
        <w:tc>
          <w:tcPr>
            <w:tcW w:w="555" w:type="dxa"/>
            <w:textDirection w:val="btLr"/>
            <w:vAlign w:val="center"/>
          </w:tcPr>
          <w:p w:rsidR="00520918" w:rsidRPr="007D1C83" w:rsidRDefault="00520918" w:rsidP="003D7AA6">
            <w:pPr>
              <w:bidi/>
              <w:ind w:left="113" w:right="113"/>
              <w:jc w:val="center"/>
              <w:rPr>
                <w:rFonts w:cs="B Nazanin"/>
              </w:rPr>
            </w:pPr>
            <w:r w:rsidRPr="007D1C83">
              <w:rPr>
                <w:rFonts w:cs="B Nazanin" w:hint="cs"/>
                <w:rtl/>
              </w:rPr>
              <w:t>نظري ندارم</w:t>
            </w:r>
          </w:p>
        </w:tc>
        <w:tc>
          <w:tcPr>
            <w:tcW w:w="600" w:type="dxa"/>
            <w:textDirection w:val="btLr"/>
            <w:vAlign w:val="center"/>
          </w:tcPr>
          <w:p w:rsidR="00520918" w:rsidRPr="007D1C83" w:rsidRDefault="00520918" w:rsidP="003D7AA6">
            <w:pPr>
              <w:bidi/>
              <w:ind w:left="113" w:right="113"/>
              <w:jc w:val="center"/>
              <w:rPr>
                <w:rFonts w:cs="B Nazanin"/>
              </w:rPr>
            </w:pPr>
            <w:r w:rsidRPr="007D1C83">
              <w:rPr>
                <w:rFonts w:cs="B Nazanin" w:hint="cs"/>
                <w:rtl/>
              </w:rPr>
              <w:t>مخالفم</w:t>
            </w:r>
          </w:p>
        </w:tc>
        <w:tc>
          <w:tcPr>
            <w:tcW w:w="555" w:type="dxa"/>
            <w:textDirection w:val="btLr"/>
            <w:vAlign w:val="center"/>
          </w:tcPr>
          <w:p w:rsidR="00520918" w:rsidRPr="007D1C83" w:rsidRDefault="00520918" w:rsidP="003D7AA6">
            <w:pPr>
              <w:bidi/>
              <w:ind w:left="113" w:right="113"/>
              <w:jc w:val="center"/>
              <w:rPr>
                <w:rFonts w:cs="B Nazanin"/>
              </w:rPr>
            </w:pPr>
            <w:r w:rsidRPr="007D1C83">
              <w:rPr>
                <w:rFonts w:cs="B Nazanin" w:hint="cs"/>
                <w:rtl/>
              </w:rPr>
              <w:t>كاملا مخالفم</w:t>
            </w:r>
          </w:p>
        </w:tc>
        <w:tc>
          <w:tcPr>
            <w:tcW w:w="699" w:type="dxa"/>
            <w:vAlign w:val="center"/>
          </w:tcPr>
          <w:p w:rsidR="00520918" w:rsidRPr="007D1C83" w:rsidRDefault="003D7AA6" w:rsidP="003D7AA6">
            <w:pPr>
              <w:bidi/>
              <w:jc w:val="center"/>
              <w:rPr>
                <w:rFonts w:cs="B Nazanin"/>
              </w:rPr>
            </w:pPr>
            <w:r>
              <w:rPr>
                <w:rFonts w:cs="B Nazanin" w:hint="cs"/>
                <w:rtl/>
              </w:rPr>
              <w:t>گزینه</w:t>
            </w:r>
          </w:p>
        </w:tc>
      </w:tr>
      <w:tr w:rsidR="00520918" w:rsidRPr="007D1C83" w:rsidTr="003D7AA6">
        <w:trPr>
          <w:jc w:val="center"/>
        </w:trPr>
        <w:tc>
          <w:tcPr>
            <w:tcW w:w="558" w:type="dxa"/>
            <w:vAlign w:val="center"/>
          </w:tcPr>
          <w:p w:rsidR="00520918" w:rsidRPr="007D1C83" w:rsidRDefault="003D7AA6" w:rsidP="003D7AA6">
            <w:pPr>
              <w:bidi/>
              <w:jc w:val="center"/>
              <w:rPr>
                <w:rFonts w:cs="B Nazanin"/>
              </w:rPr>
            </w:pPr>
            <w:r>
              <w:rPr>
                <w:rFonts w:cs="B Nazanin" w:hint="cs"/>
                <w:rtl/>
              </w:rPr>
              <w:t>5</w:t>
            </w:r>
          </w:p>
        </w:tc>
        <w:tc>
          <w:tcPr>
            <w:tcW w:w="555" w:type="dxa"/>
            <w:vAlign w:val="center"/>
          </w:tcPr>
          <w:p w:rsidR="00520918" w:rsidRPr="007D1C83" w:rsidRDefault="003D7AA6" w:rsidP="003D7AA6">
            <w:pPr>
              <w:bidi/>
              <w:jc w:val="center"/>
              <w:rPr>
                <w:rFonts w:cs="B Nazanin"/>
              </w:rPr>
            </w:pPr>
            <w:r>
              <w:rPr>
                <w:rFonts w:cs="B Nazanin" w:hint="cs"/>
                <w:rtl/>
              </w:rPr>
              <w:t>4</w:t>
            </w:r>
          </w:p>
        </w:tc>
        <w:tc>
          <w:tcPr>
            <w:tcW w:w="555" w:type="dxa"/>
            <w:vAlign w:val="center"/>
          </w:tcPr>
          <w:p w:rsidR="00520918" w:rsidRPr="007D1C83" w:rsidRDefault="003D7AA6" w:rsidP="003D7AA6">
            <w:pPr>
              <w:bidi/>
              <w:jc w:val="center"/>
              <w:rPr>
                <w:rFonts w:cs="B Nazanin"/>
              </w:rPr>
            </w:pPr>
            <w:r>
              <w:rPr>
                <w:rFonts w:cs="B Nazanin" w:hint="cs"/>
                <w:rtl/>
              </w:rPr>
              <w:t>3</w:t>
            </w:r>
          </w:p>
        </w:tc>
        <w:tc>
          <w:tcPr>
            <w:tcW w:w="600" w:type="dxa"/>
            <w:vAlign w:val="center"/>
          </w:tcPr>
          <w:p w:rsidR="00520918" w:rsidRPr="007D1C83" w:rsidRDefault="003D7AA6" w:rsidP="003D7AA6">
            <w:pPr>
              <w:bidi/>
              <w:jc w:val="center"/>
              <w:rPr>
                <w:rFonts w:cs="B Nazanin"/>
              </w:rPr>
            </w:pPr>
            <w:r>
              <w:rPr>
                <w:rFonts w:cs="B Nazanin" w:hint="cs"/>
                <w:rtl/>
              </w:rPr>
              <w:t>2</w:t>
            </w:r>
          </w:p>
        </w:tc>
        <w:tc>
          <w:tcPr>
            <w:tcW w:w="555" w:type="dxa"/>
            <w:vAlign w:val="center"/>
          </w:tcPr>
          <w:p w:rsidR="00520918" w:rsidRPr="007D1C83" w:rsidRDefault="003D7AA6" w:rsidP="003D7AA6">
            <w:pPr>
              <w:bidi/>
              <w:jc w:val="center"/>
              <w:rPr>
                <w:rFonts w:cs="B Nazanin"/>
              </w:rPr>
            </w:pPr>
            <w:r>
              <w:rPr>
                <w:rFonts w:cs="B Nazanin" w:hint="cs"/>
                <w:rtl/>
              </w:rPr>
              <w:t>1</w:t>
            </w:r>
          </w:p>
        </w:tc>
        <w:tc>
          <w:tcPr>
            <w:tcW w:w="699" w:type="dxa"/>
            <w:vAlign w:val="center"/>
          </w:tcPr>
          <w:p w:rsidR="00520918" w:rsidRPr="007D1C83" w:rsidRDefault="003D7AA6" w:rsidP="003D7AA6">
            <w:pPr>
              <w:bidi/>
              <w:jc w:val="center"/>
              <w:rPr>
                <w:rFonts w:cs="B Nazanin"/>
              </w:rPr>
            </w:pPr>
            <w:r>
              <w:rPr>
                <w:rFonts w:cs="B Nazanin" w:hint="cs"/>
                <w:rtl/>
              </w:rPr>
              <w:t>امتیاز</w:t>
            </w:r>
          </w:p>
        </w:tc>
      </w:tr>
    </w:tbl>
    <w:p w:rsidR="00520918" w:rsidRDefault="00520918" w:rsidP="003D7AA6">
      <w:pPr>
        <w:bidi/>
        <w:spacing w:after="0" w:line="240" w:lineRule="auto"/>
        <w:rPr>
          <w:rFonts w:cs="B Nazanin"/>
          <w:rtl/>
        </w:rPr>
      </w:pPr>
    </w:p>
    <w:p w:rsidR="003D7AA6" w:rsidRDefault="003D7AA6" w:rsidP="003D7AA6">
      <w:pPr>
        <w:bidi/>
        <w:spacing w:after="0" w:line="240" w:lineRule="auto"/>
        <w:rPr>
          <w:rFonts w:cs="B Nazanin"/>
          <w:rtl/>
        </w:rPr>
      </w:pPr>
      <w:r>
        <w:rPr>
          <w:rFonts w:cs="B Nazanin" w:hint="cs"/>
          <w:rtl/>
        </w:rPr>
        <w:t>برای بدست آوردن امتیاز کلی پرسشنامه، امتیاز همه سوالات را با هم جمع نموده و آن را به عنوان امتیاز رشد حرفه ای سازمان در نظر می گیریم. بدیهی است که هر چه این امتیاز بالاتر باشد، بیانگر توانایی بیشتر سازمان در افزایش رشد حرفه ای کارکنان خواهد بود و برعکس.</w:t>
      </w:r>
    </w:p>
    <w:p w:rsidR="003D7AA6" w:rsidRDefault="003D7AA6" w:rsidP="003D7AA6">
      <w:pPr>
        <w:bidi/>
        <w:spacing w:after="0" w:line="240" w:lineRule="auto"/>
        <w:rPr>
          <w:rFonts w:cs="B Nazanin"/>
          <w:rtl/>
        </w:rPr>
      </w:pPr>
    </w:p>
    <w:p w:rsidR="003D7AA6" w:rsidRDefault="003D7AA6" w:rsidP="003D7AA6">
      <w:pPr>
        <w:bidi/>
        <w:spacing w:after="0" w:line="240" w:lineRule="auto"/>
        <w:jc w:val="center"/>
        <w:rPr>
          <w:rFonts w:cs="B Nazanin"/>
        </w:rPr>
      </w:pPr>
      <w:r>
        <w:rPr>
          <w:rFonts w:cs="B Nazanin" w:hint="cs"/>
          <w:rtl/>
        </w:rPr>
        <w:t>*****************************************</w:t>
      </w:r>
    </w:p>
    <w:p w:rsidR="00E56E71" w:rsidRDefault="00E56E71" w:rsidP="003D7AA6">
      <w:pPr>
        <w:bidi/>
        <w:spacing w:after="0" w:line="240" w:lineRule="auto"/>
        <w:jc w:val="center"/>
        <w:rPr>
          <w:rFonts w:cs="B Nazanin"/>
          <w:rtl/>
          <w:lang w:bidi="fa-IR"/>
        </w:rPr>
      </w:pPr>
      <w:r w:rsidRPr="00E56E71">
        <w:rPr>
          <w:rFonts w:cs="B Nazanin" w:hint="cs"/>
          <w:b/>
          <w:bCs/>
          <w:rtl/>
          <w:lang w:bidi="fa-IR"/>
        </w:rPr>
        <w:t>منبع</w:t>
      </w:r>
      <w:r>
        <w:rPr>
          <w:rFonts w:cs="B Nazanin" w:hint="cs"/>
          <w:rtl/>
          <w:lang w:bidi="fa-IR"/>
        </w:rPr>
        <w:t xml:space="preserve">: </w:t>
      </w:r>
      <w:r w:rsidRPr="00E56E71">
        <w:rPr>
          <w:rFonts w:cs="B Nazanin" w:hint="cs"/>
          <w:rtl/>
          <w:lang w:bidi="fa-IR"/>
        </w:rPr>
        <w:t>خسروی،</w:t>
      </w:r>
      <w:r w:rsidRPr="00E56E71">
        <w:rPr>
          <w:rFonts w:cs="B Nazanin"/>
          <w:rtl/>
          <w:lang w:bidi="fa-IR"/>
        </w:rPr>
        <w:t xml:space="preserve"> </w:t>
      </w:r>
      <w:r w:rsidRPr="00E56E71">
        <w:rPr>
          <w:rFonts w:cs="B Nazanin" w:hint="cs"/>
          <w:rtl/>
          <w:lang w:bidi="fa-IR"/>
        </w:rPr>
        <w:t>محمد</w:t>
      </w:r>
      <w:r w:rsidRPr="00E56E71">
        <w:rPr>
          <w:rFonts w:cs="B Nazanin"/>
          <w:rtl/>
          <w:lang w:bidi="fa-IR"/>
        </w:rPr>
        <w:t xml:space="preserve"> </w:t>
      </w:r>
      <w:r w:rsidRPr="00E56E71">
        <w:rPr>
          <w:rFonts w:cs="B Nazanin" w:hint="cs"/>
          <w:rtl/>
          <w:lang w:bidi="fa-IR"/>
        </w:rPr>
        <w:t>علی</w:t>
      </w:r>
      <w:r>
        <w:rPr>
          <w:rFonts w:cs="B Nazanin" w:hint="cs"/>
          <w:rtl/>
          <w:lang w:bidi="fa-IR"/>
        </w:rPr>
        <w:t>، (1391)،</w:t>
      </w:r>
      <w:r w:rsidRPr="00E56E71">
        <w:rPr>
          <w:rFonts w:cs="B Nazanin"/>
          <w:rtl/>
          <w:lang w:bidi="fa-IR"/>
        </w:rPr>
        <w:t xml:space="preserve"> </w:t>
      </w:r>
      <w:r w:rsidRPr="00E56E71">
        <w:rPr>
          <w:rFonts w:cs="B Nazanin" w:hint="cs"/>
          <w:rtl/>
          <w:lang w:bidi="fa-IR"/>
        </w:rPr>
        <w:t>بررسی</w:t>
      </w:r>
      <w:r w:rsidRPr="00E56E71">
        <w:rPr>
          <w:rFonts w:cs="B Nazanin"/>
          <w:rtl/>
          <w:lang w:bidi="fa-IR"/>
        </w:rPr>
        <w:t xml:space="preserve"> </w:t>
      </w:r>
      <w:r w:rsidRPr="00E56E71">
        <w:rPr>
          <w:rFonts w:cs="B Nazanin" w:hint="cs"/>
          <w:rtl/>
          <w:lang w:bidi="fa-IR"/>
        </w:rPr>
        <w:t>رابطه</w:t>
      </w:r>
      <w:r w:rsidRPr="00E56E71">
        <w:rPr>
          <w:rFonts w:cs="B Nazanin"/>
          <w:rtl/>
          <w:lang w:bidi="fa-IR"/>
        </w:rPr>
        <w:t xml:space="preserve"> </w:t>
      </w:r>
      <w:r w:rsidRPr="00E56E71">
        <w:rPr>
          <w:rFonts w:cs="B Nazanin" w:hint="cs"/>
          <w:rtl/>
          <w:lang w:bidi="fa-IR"/>
        </w:rPr>
        <w:t>رشد</w:t>
      </w:r>
      <w:r w:rsidRPr="00E56E71">
        <w:rPr>
          <w:rFonts w:cs="B Nazanin"/>
          <w:rtl/>
          <w:lang w:bidi="fa-IR"/>
        </w:rPr>
        <w:t xml:space="preserve"> </w:t>
      </w:r>
      <w:r w:rsidRPr="00E56E71">
        <w:rPr>
          <w:rFonts w:cs="B Nazanin" w:hint="cs"/>
          <w:rtl/>
          <w:lang w:bidi="fa-IR"/>
        </w:rPr>
        <w:t>حرفه</w:t>
      </w:r>
      <w:r w:rsidRPr="00E56E71">
        <w:rPr>
          <w:rFonts w:cs="B Nazanin"/>
          <w:rtl/>
          <w:lang w:bidi="fa-IR"/>
        </w:rPr>
        <w:t xml:space="preserve"> </w:t>
      </w:r>
      <w:r w:rsidRPr="00E56E71">
        <w:rPr>
          <w:rFonts w:cs="B Nazanin" w:hint="cs"/>
          <w:rtl/>
          <w:lang w:bidi="fa-IR"/>
        </w:rPr>
        <w:t>ای،فرسودگی</w:t>
      </w:r>
      <w:r w:rsidRPr="00E56E71">
        <w:rPr>
          <w:rFonts w:cs="B Nazanin"/>
          <w:rtl/>
          <w:lang w:bidi="fa-IR"/>
        </w:rPr>
        <w:t xml:space="preserve"> </w:t>
      </w:r>
      <w:r w:rsidRPr="00E56E71">
        <w:rPr>
          <w:rFonts w:cs="B Nazanin" w:hint="cs"/>
          <w:rtl/>
          <w:lang w:bidi="fa-IR"/>
        </w:rPr>
        <w:t>ورضایت</w:t>
      </w:r>
      <w:r w:rsidRPr="00E56E71">
        <w:rPr>
          <w:rFonts w:cs="B Nazanin"/>
          <w:rtl/>
          <w:lang w:bidi="fa-IR"/>
        </w:rPr>
        <w:t xml:space="preserve"> </w:t>
      </w:r>
      <w:r w:rsidRPr="00E56E71">
        <w:rPr>
          <w:rFonts w:cs="B Nazanin" w:hint="cs"/>
          <w:rtl/>
          <w:lang w:bidi="fa-IR"/>
        </w:rPr>
        <w:t>شغلی</w:t>
      </w:r>
      <w:r w:rsidRPr="00E56E71">
        <w:rPr>
          <w:rFonts w:cs="B Nazanin"/>
          <w:rtl/>
          <w:lang w:bidi="fa-IR"/>
        </w:rPr>
        <w:t xml:space="preserve"> </w:t>
      </w:r>
      <w:r w:rsidRPr="00E56E71">
        <w:rPr>
          <w:rFonts w:cs="B Nazanin" w:hint="cs"/>
          <w:rtl/>
          <w:lang w:bidi="fa-IR"/>
        </w:rPr>
        <w:t>در</w:t>
      </w:r>
      <w:r w:rsidRPr="00E56E71">
        <w:rPr>
          <w:rFonts w:cs="B Nazanin"/>
          <w:rtl/>
          <w:lang w:bidi="fa-IR"/>
        </w:rPr>
        <w:t xml:space="preserve"> </w:t>
      </w:r>
      <w:r w:rsidRPr="00E56E71">
        <w:rPr>
          <w:rFonts w:cs="B Nazanin" w:hint="cs"/>
          <w:rtl/>
          <w:lang w:bidi="fa-IR"/>
        </w:rPr>
        <w:t>معلمان</w:t>
      </w:r>
      <w:r w:rsidRPr="00E56E71">
        <w:rPr>
          <w:rFonts w:cs="B Nazanin"/>
          <w:rtl/>
          <w:lang w:bidi="fa-IR"/>
        </w:rPr>
        <w:t xml:space="preserve"> </w:t>
      </w:r>
      <w:r w:rsidRPr="00E56E71">
        <w:rPr>
          <w:rFonts w:cs="B Nazanin" w:hint="cs"/>
          <w:rtl/>
          <w:lang w:bidi="fa-IR"/>
        </w:rPr>
        <w:t>مقطع</w:t>
      </w:r>
      <w:r w:rsidRPr="00E56E71">
        <w:rPr>
          <w:rFonts w:cs="B Nazanin"/>
          <w:rtl/>
          <w:lang w:bidi="fa-IR"/>
        </w:rPr>
        <w:t xml:space="preserve"> </w:t>
      </w:r>
      <w:r w:rsidRPr="00E56E71">
        <w:rPr>
          <w:rFonts w:cs="B Nazanin" w:hint="cs"/>
          <w:rtl/>
          <w:lang w:bidi="fa-IR"/>
        </w:rPr>
        <w:t>ابتدایی</w:t>
      </w:r>
      <w:r w:rsidRPr="00E56E71">
        <w:rPr>
          <w:rFonts w:cs="B Nazanin"/>
          <w:rtl/>
          <w:lang w:bidi="fa-IR"/>
        </w:rPr>
        <w:t xml:space="preserve"> </w:t>
      </w:r>
      <w:r w:rsidRPr="00E56E71">
        <w:rPr>
          <w:rFonts w:cs="B Nazanin" w:hint="cs"/>
          <w:rtl/>
          <w:lang w:bidi="fa-IR"/>
        </w:rPr>
        <w:t>مدارس</w:t>
      </w:r>
      <w:r w:rsidRPr="00E56E71">
        <w:rPr>
          <w:rFonts w:cs="B Nazanin"/>
          <w:rtl/>
          <w:lang w:bidi="fa-IR"/>
        </w:rPr>
        <w:t xml:space="preserve"> </w:t>
      </w:r>
      <w:r w:rsidRPr="00E56E71">
        <w:rPr>
          <w:rFonts w:cs="B Nazanin" w:hint="cs"/>
          <w:rtl/>
          <w:lang w:bidi="fa-IR"/>
        </w:rPr>
        <w:t>عادی</w:t>
      </w:r>
      <w:r w:rsidRPr="00E56E71">
        <w:rPr>
          <w:rFonts w:cs="B Nazanin"/>
          <w:rtl/>
          <w:lang w:bidi="fa-IR"/>
        </w:rPr>
        <w:t xml:space="preserve"> </w:t>
      </w:r>
      <w:r w:rsidRPr="00E56E71">
        <w:rPr>
          <w:rFonts w:cs="B Nazanin" w:hint="cs"/>
          <w:rtl/>
          <w:lang w:bidi="fa-IR"/>
        </w:rPr>
        <w:t>واستثنایی</w:t>
      </w:r>
      <w:r w:rsidRPr="00E56E71">
        <w:rPr>
          <w:rFonts w:cs="B Nazanin"/>
          <w:rtl/>
          <w:lang w:bidi="fa-IR"/>
        </w:rPr>
        <w:t xml:space="preserve"> </w:t>
      </w:r>
      <w:r w:rsidRPr="00E56E71">
        <w:rPr>
          <w:rFonts w:cs="B Nazanin" w:hint="cs"/>
          <w:rtl/>
          <w:lang w:bidi="fa-IR"/>
        </w:rPr>
        <w:t>شهرستان‌های</w:t>
      </w:r>
      <w:r w:rsidRPr="00E56E71">
        <w:rPr>
          <w:rFonts w:cs="B Nazanin"/>
          <w:rtl/>
          <w:lang w:bidi="fa-IR"/>
        </w:rPr>
        <w:t xml:space="preserve"> </w:t>
      </w:r>
      <w:r w:rsidRPr="00E56E71">
        <w:rPr>
          <w:rFonts w:cs="B Nazanin" w:hint="cs"/>
          <w:rtl/>
          <w:lang w:bidi="fa-IR"/>
        </w:rPr>
        <w:t>شرق</w:t>
      </w:r>
      <w:r w:rsidRPr="00E56E71">
        <w:rPr>
          <w:rFonts w:cs="B Nazanin"/>
          <w:rtl/>
          <w:lang w:bidi="fa-IR"/>
        </w:rPr>
        <w:t xml:space="preserve"> </w:t>
      </w:r>
      <w:r w:rsidRPr="00E56E71">
        <w:rPr>
          <w:rFonts w:cs="B Nazanin" w:hint="cs"/>
          <w:rtl/>
          <w:lang w:bidi="fa-IR"/>
        </w:rPr>
        <w:t>استان</w:t>
      </w:r>
      <w:r w:rsidRPr="00E56E71">
        <w:rPr>
          <w:rFonts w:cs="B Nazanin"/>
          <w:rtl/>
          <w:lang w:bidi="fa-IR"/>
        </w:rPr>
        <w:t xml:space="preserve"> </w:t>
      </w:r>
      <w:r w:rsidRPr="00E56E71">
        <w:rPr>
          <w:rFonts w:cs="B Nazanin" w:hint="cs"/>
          <w:rtl/>
          <w:lang w:bidi="fa-IR"/>
        </w:rPr>
        <w:t>گلستان</w:t>
      </w:r>
      <w:r>
        <w:rPr>
          <w:rFonts w:cs="B Nazanin" w:hint="cs"/>
          <w:rtl/>
          <w:lang w:bidi="fa-IR"/>
        </w:rPr>
        <w:t>، دانشکده علوم تربیتی و روانشناسی،‌دانشگاه فردوسی مشهد. پایان نامه کارشناسی ارشد.</w:t>
      </w:r>
    </w:p>
    <w:p w:rsidR="003D7AA6" w:rsidRPr="007D1C83" w:rsidRDefault="003D7AA6" w:rsidP="003D7AA6">
      <w:pPr>
        <w:bidi/>
        <w:spacing w:after="0" w:line="240" w:lineRule="auto"/>
        <w:jc w:val="center"/>
        <w:rPr>
          <w:rFonts w:cs="B Nazanin"/>
          <w:rtl/>
          <w:lang w:bidi="fa-IR"/>
        </w:rPr>
      </w:pPr>
      <w:r>
        <w:rPr>
          <w:rFonts w:cs="B Nazanin" w:hint="cs"/>
          <w:rtl/>
        </w:rPr>
        <w:t>*****************************************</w:t>
      </w:r>
    </w:p>
    <w:sectPr w:rsidR="003D7AA6" w:rsidRPr="007D1C83" w:rsidSect="002B01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1CC" w:rsidRDefault="001831CC" w:rsidP="003D7AA6">
      <w:pPr>
        <w:spacing w:after="0" w:line="240" w:lineRule="auto"/>
      </w:pPr>
      <w:r>
        <w:separator/>
      </w:r>
    </w:p>
  </w:endnote>
  <w:endnote w:type="continuationSeparator" w:id="0">
    <w:p w:rsidR="001831CC" w:rsidRDefault="001831CC" w:rsidP="003D7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AA6" w:rsidRDefault="003D7A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AA6" w:rsidRDefault="003D7A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AA6" w:rsidRDefault="003D7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1CC" w:rsidRDefault="001831CC" w:rsidP="003D7AA6">
      <w:pPr>
        <w:spacing w:after="0" w:line="240" w:lineRule="auto"/>
      </w:pPr>
      <w:r>
        <w:separator/>
      </w:r>
    </w:p>
  </w:footnote>
  <w:footnote w:type="continuationSeparator" w:id="0">
    <w:p w:rsidR="001831CC" w:rsidRDefault="001831CC" w:rsidP="003D7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AA6" w:rsidRDefault="003D7A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AA6" w:rsidRDefault="003D7A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AA6" w:rsidRDefault="003D7A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5F52"/>
    <w:rsid w:val="001831CC"/>
    <w:rsid w:val="001E72EC"/>
    <w:rsid w:val="00273970"/>
    <w:rsid w:val="002B0176"/>
    <w:rsid w:val="003D7AA6"/>
    <w:rsid w:val="00520918"/>
    <w:rsid w:val="00641726"/>
    <w:rsid w:val="007D1C83"/>
    <w:rsid w:val="008323DC"/>
    <w:rsid w:val="00A05F52"/>
    <w:rsid w:val="00A33C48"/>
    <w:rsid w:val="00C94374"/>
    <w:rsid w:val="00E56E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5923A1-422C-4E77-8C50-49B0F5B1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5F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is-name1">
    <w:name w:val="dis-name1"/>
    <w:basedOn w:val="DefaultParagraphFont"/>
    <w:rsid w:val="00520918"/>
  </w:style>
  <w:style w:type="character" w:customStyle="1" w:styleId="apple-converted-space">
    <w:name w:val="apple-converted-space"/>
    <w:basedOn w:val="DefaultParagraphFont"/>
    <w:rsid w:val="00520918"/>
  </w:style>
  <w:style w:type="paragraph" w:styleId="Header">
    <w:name w:val="header"/>
    <w:basedOn w:val="Normal"/>
    <w:link w:val="HeaderChar"/>
    <w:uiPriority w:val="99"/>
    <w:semiHidden/>
    <w:unhideWhenUsed/>
    <w:rsid w:val="003D7A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7AA6"/>
  </w:style>
  <w:style w:type="paragraph" w:styleId="Footer">
    <w:name w:val="footer"/>
    <w:basedOn w:val="Normal"/>
    <w:link w:val="FooterChar"/>
    <w:uiPriority w:val="99"/>
    <w:semiHidden/>
    <w:unhideWhenUsed/>
    <w:rsid w:val="003D7A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D73EB-6B5D-4DA6-8052-680B16A6F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dcterms:created xsi:type="dcterms:W3CDTF">2013-04-11T08:43:00Z</dcterms:created>
  <dcterms:modified xsi:type="dcterms:W3CDTF">2024-05-25T07:12:00Z</dcterms:modified>
</cp:coreProperties>
</file>