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A0EC7" w14:textId="77777777" w:rsidR="00C405D0" w:rsidRPr="001D0A63" w:rsidRDefault="00C405D0" w:rsidP="00C405D0">
      <w:pPr>
        <w:bidi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bookmarkStart w:id="0" w:name="_GoBack"/>
      <w:r w:rsidRPr="001D0A63">
        <w:rPr>
          <w:rFonts w:ascii="IRANYekan" w:hAnsi="IRANYekan" w:cs="B Mitra"/>
          <w:b/>
          <w:bCs/>
          <w:sz w:val="32"/>
          <w:szCs w:val="32"/>
          <w:rtl/>
          <w:lang w:bidi="fa-IR"/>
        </w:rPr>
        <w:t>پرسشنامه رضایت جنسی هادسون</w:t>
      </w:r>
    </w:p>
    <w:tbl>
      <w:tblPr>
        <w:tblStyle w:val="TableGrid1"/>
        <w:tblpPr w:leftFromText="180" w:rightFromText="180" w:vertAnchor="page" w:horzAnchor="margin" w:tblpXSpec="center" w:tblpY="3706"/>
        <w:tblW w:w="10490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567"/>
        <w:gridCol w:w="709"/>
        <w:gridCol w:w="709"/>
        <w:gridCol w:w="27"/>
        <w:gridCol w:w="701"/>
        <w:gridCol w:w="582"/>
        <w:gridCol w:w="5386"/>
      </w:tblGrid>
      <w:tr w:rsidR="004B5296" w:rsidRPr="001D0A63" w14:paraId="178DC15A" w14:textId="77777777" w:rsidTr="004B5296">
        <w:tc>
          <w:tcPr>
            <w:tcW w:w="959" w:type="dxa"/>
          </w:tcPr>
          <w:p w14:paraId="5905AFB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همیشه</w:t>
            </w:r>
          </w:p>
        </w:tc>
        <w:tc>
          <w:tcPr>
            <w:tcW w:w="850" w:type="dxa"/>
          </w:tcPr>
          <w:p w14:paraId="4A3243D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اکثر</w:t>
            </w:r>
          </w:p>
          <w:p w14:paraId="0561527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اوقات</w:t>
            </w:r>
          </w:p>
        </w:tc>
        <w:tc>
          <w:tcPr>
            <w:tcW w:w="567" w:type="dxa"/>
          </w:tcPr>
          <w:p w14:paraId="01A58463" w14:textId="77777777" w:rsidR="004B5296" w:rsidRPr="001D0A63" w:rsidRDefault="004B5296" w:rsidP="004B5296">
            <w:pPr>
              <w:jc w:val="center"/>
              <w:rPr>
                <w:rFonts w:ascii="IRANYekan" w:hAnsi="IRANYekan" w:cs="B Mitra"/>
                <w:b/>
                <w:bCs/>
                <w:sz w:val="18"/>
                <w:szCs w:val="18"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غالبا</w:t>
            </w:r>
          </w:p>
        </w:tc>
        <w:tc>
          <w:tcPr>
            <w:tcW w:w="709" w:type="dxa"/>
          </w:tcPr>
          <w:p w14:paraId="45D485AF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>گاهی اوقات</w:t>
            </w:r>
          </w:p>
        </w:tc>
        <w:tc>
          <w:tcPr>
            <w:tcW w:w="709" w:type="dxa"/>
          </w:tcPr>
          <w:p w14:paraId="05195B80" w14:textId="77777777" w:rsidR="004B5296" w:rsidRPr="001D0A63" w:rsidRDefault="004B5296" w:rsidP="004B5296">
            <w:pPr>
              <w:jc w:val="center"/>
              <w:rPr>
                <w:rFonts w:ascii="IRANYekan" w:hAnsi="IRANYekan" w:cs="B Mitra"/>
                <w:b/>
                <w:bCs/>
                <w:sz w:val="18"/>
                <w:szCs w:val="18"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 xml:space="preserve">اوقات بسیار کمی </w:t>
            </w:r>
          </w:p>
        </w:tc>
        <w:tc>
          <w:tcPr>
            <w:tcW w:w="728" w:type="dxa"/>
            <w:gridSpan w:val="2"/>
          </w:tcPr>
          <w:p w14:paraId="38D80309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 xml:space="preserve">خیلی به ندرت </w:t>
            </w:r>
          </w:p>
        </w:tc>
        <w:tc>
          <w:tcPr>
            <w:tcW w:w="582" w:type="dxa"/>
          </w:tcPr>
          <w:p w14:paraId="51F9395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18"/>
                <w:szCs w:val="18"/>
                <w:rtl/>
                <w:lang w:bidi="fa-IR"/>
              </w:rPr>
              <w:t xml:space="preserve">هرگز </w:t>
            </w:r>
          </w:p>
        </w:tc>
        <w:tc>
          <w:tcPr>
            <w:tcW w:w="5386" w:type="dxa"/>
          </w:tcPr>
          <w:p w14:paraId="611902D0" w14:textId="77777777" w:rsidR="004B5296" w:rsidRPr="001D0A63" w:rsidRDefault="004B5296" w:rsidP="004B5296">
            <w:pPr>
              <w:jc w:val="center"/>
              <w:rPr>
                <w:rFonts w:ascii="IRANYekan" w:hAnsi="IRANYekan" w:cs="B Mitra"/>
                <w:b/>
                <w:bCs/>
                <w:sz w:val="32"/>
                <w:szCs w:val="32"/>
                <w:vertAlign w:val="subscript"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vertAlign w:val="subscript"/>
                <w:rtl/>
                <w:lang w:bidi="fa-IR"/>
              </w:rPr>
              <w:t>گویه ها</w:t>
            </w:r>
          </w:p>
        </w:tc>
      </w:tr>
      <w:tr w:rsidR="004B5296" w:rsidRPr="001D0A63" w14:paraId="49671383" w14:textId="77777777" w:rsidTr="004B5296">
        <w:tc>
          <w:tcPr>
            <w:tcW w:w="959" w:type="dxa"/>
          </w:tcPr>
          <w:p w14:paraId="343F60B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6EA0E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1F95E2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57C5E28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5D9056BE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055CA0F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4D98442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657B61E2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1. من احساس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کنم که همسرم از زندگی جنسی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مان لذت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برد</w:t>
            </w:r>
          </w:p>
        </w:tc>
      </w:tr>
      <w:tr w:rsidR="004B5296" w:rsidRPr="001D0A63" w14:paraId="1F853215" w14:textId="77777777" w:rsidTr="004B5296">
        <w:tc>
          <w:tcPr>
            <w:tcW w:w="959" w:type="dxa"/>
          </w:tcPr>
          <w:p w14:paraId="12645E7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888E7D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CF1F0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38E67D0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7D5655F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742C02CC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57743CE0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21504574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. ارتباط جنسی در زندگی ما خیلی پررنگ است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lang w:bidi="fa-IR"/>
              </w:rPr>
              <w:t>2</w:t>
            </w:r>
          </w:p>
        </w:tc>
      </w:tr>
      <w:tr w:rsidR="004B5296" w:rsidRPr="001D0A63" w14:paraId="3946E837" w14:textId="77777777" w:rsidTr="004B5296">
        <w:tc>
          <w:tcPr>
            <w:tcW w:w="959" w:type="dxa"/>
          </w:tcPr>
          <w:p w14:paraId="53DF194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30D9CE34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C85BB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57731F25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767EB9F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76B1054E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002573C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37D674AD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3. ارتباط جنسی برای من و همسرم مهیج و مفرح است</w:t>
            </w:r>
          </w:p>
        </w:tc>
      </w:tr>
      <w:tr w:rsidR="004B5296" w:rsidRPr="001D0A63" w14:paraId="7964AD03" w14:textId="77777777" w:rsidTr="004B5296">
        <w:tc>
          <w:tcPr>
            <w:tcW w:w="959" w:type="dxa"/>
          </w:tcPr>
          <w:p w14:paraId="7047664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2B01D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F2655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38271C3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4F7240BF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6D2AC64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1D04E13E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5F41C66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4. ارتباط جنسی با همسرم برای من یک امر عادی و روزمره است</w:t>
            </w:r>
          </w:p>
        </w:tc>
      </w:tr>
      <w:tr w:rsidR="004B5296" w:rsidRPr="001D0A63" w14:paraId="6CA683B1" w14:textId="77777777" w:rsidTr="004B5296">
        <w:tc>
          <w:tcPr>
            <w:tcW w:w="959" w:type="dxa"/>
          </w:tcPr>
          <w:p w14:paraId="264E3F42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DD817F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BDB9A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578837AC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1FCCB2EE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0AF9081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0EB8139B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46D4CC1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5. من احساس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کنم که ارتباط جنسی ما زشت و تنفر زا است</w:t>
            </w:r>
          </w:p>
        </w:tc>
      </w:tr>
      <w:tr w:rsidR="004B5296" w:rsidRPr="001D0A63" w14:paraId="6C55FE3F" w14:textId="77777777" w:rsidTr="004B5296">
        <w:tc>
          <w:tcPr>
            <w:tcW w:w="959" w:type="dxa"/>
          </w:tcPr>
          <w:p w14:paraId="4B17085F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4DA91414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742EDC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0636A7D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79D15E2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7016252E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1C9D5145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5A438BC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6. زندگی جنسی ما یکنواخت و تکراری است</w:t>
            </w:r>
          </w:p>
        </w:tc>
      </w:tr>
      <w:tr w:rsidR="004B5296" w:rsidRPr="001D0A63" w14:paraId="55CE3A78" w14:textId="77777777" w:rsidTr="004B5296">
        <w:tc>
          <w:tcPr>
            <w:tcW w:w="959" w:type="dxa"/>
          </w:tcPr>
          <w:p w14:paraId="3A07B67E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54F0C02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07D9AE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4F36AF5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7FF09EB9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4D06196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7E09DB3C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5B2C83EE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 xml:space="preserve">7.ارتباط جنسی ما بسیارسریع و با عجله است </w:t>
            </w:r>
          </w:p>
        </w:tc>
      </w:tr>
      <w:tr w:rsidR="004B5296" w:rsidRPr="001D0A63" w14:paraId="7597F330" w14:textId="77777777" w:rsidTr="004B5296">
        <w:tc>
          <w:tcPr>
            <w:tcW w:w="959" w:type="dxa"/>
          </w:tcPr>
          <w:p w14:paraId="63A5F4D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70AEE7D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01407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128D1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6ABA805E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0FDB8E8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74F769EB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52A741E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8. من احساس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کنم که زندگی جنسی ما فاقد کیفیت است</w:t>
            </w:r>
          </w:p>
        </w:tc>
      </w:tr>
      <w:tr w:rsidR="004B5296" w:rsidRPr="001D0A63" w14:paraId="63032C43" w14:textId="77777777" w:rsidTr="004B5296">
        <w:tc>
          <w:tcPr>
            <w:tcW w:w="959" w:type="dxa"/>
          </w:tcPr>
          <w:p w14:paraId="6159621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3D14C454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BC984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3E2B3D8D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1BE52EEE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424618BB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162FA79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3D3CDD50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9.همسر من به لحاظ جنسی تهییج شده است</w:t>
            </w:r>
          </w:p>
        </w:tc>
      </w:tr>
      <w:tr w:rsidR="004B5296" w:rsidRPr="001D0A63" w14:paraId="396DDAEA" w14:textId="77777777" w:rsidTr="004B5296">
        <w:tc>
          <w:tcPr>
            <w:tcW w:w="959" w:type="dxa"/>
          </w:tcPr>
          <w:p w14:paraId="0BC5FD4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45916434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BE049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15C21B2D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5299416C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5C6FAF4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43A488AB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1A1BD959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10. من از روش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ها و تکنیک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های جنسی که همسرم دوست دارد یا بکار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برد، لذت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 xml:space="preserve">برم </w:t>
            </w:r>
          </w:p>
        </w:tc>
      </w:tr>
      <w:tr w:rsidR="004B5296" w:rsidRPr="001D0A63" w14:paraId="7BA1CEB1" w14:textId="77777777" w:rsidTr="004B5296">
        <w:tc>
          <w:tcPr>
            <w:tcW w:w="959" w:type="dxa"/>
          </w:tcPr>
          <w:p w14:paraId="46740399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6BBACE1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810319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0860BF8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029FA79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41ECD24D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354C9F4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5787465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11. من احساس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کنم که همسرم تقاضای رابطه جنسی بیش از حد از من دارد</w:t>
            </w:r>
          </w:p>
        </w:tc>
      </w:tr>
      <w:tr w:rsidR="004B5296" w:rsidRPr="001D0A63" w14:paraId="41F4ACAC" w14:textId="77777777" w:rsidTr="004B5296">
        <w:tc>
          <w:tcPr>
            <w:tcW w:w="959" w:type="dxa"/>
          </w:tcPr>
          <w:p w14:paraId="098355C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0E7DDE4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C410E0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35C809C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562B5402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5742A63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32EF95D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2C54881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12. من فکر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کنم رفتار جنسی ما فوق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العاده است</w:t>
            </w:r>
          </w:p>
        </w:tc>
      </w:tr>
      <w:tr w:rsidR="004B5296" w:rsidRPr="001D0A63" w14:paraId="7179200D" w14:textId="77777777" w:rsidTr="004B5296">
        <w:tc>
          <w:tcPr>
            <w:tcW w:w="959" w:type="dxa"/>
          </w:tcPr>
          <w:p w14:paraId="62911AAC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73B930AB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8CF77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14FDBCD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6542313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3766CBCB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7DA5092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3F5D184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 xml:space="preserve">13. دل مشغولی همسرم در مورد روابط جنسی بسیار زیاد است </w:t>
            </w:r>
          </w:p>
        </w:tc>
      </w:tr>
      <w:tr w:rsidR="004B5296" w:rsidRPr="001D0A63" w14:paraId="667505C7" w14:textId="77777777" w:rsidTr="004B5296">
        <w:tc>
          <w:tcPr>
            <w:tcW w:w="959" w:type="dxa"/>
          </w:tcPr>
          <w:p w14:paraId="4ECF7EC5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093F22B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235D1C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B7CF7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179EEF5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47506752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72988DA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617F29D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14. من سعی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 xml:space="preserve">کنم از برخورد جنسی با همسرم اجتناب کنم  </w:t>
            </w:r>
          </w:p>
        </w:tc>
      </w:tr>
      <w:tr w:rsidR="004B5296" w:rsidRPr="001D0A63" w14:paraId="17C0BEF9" w14:textId="77777777" w:rsidTr="004B5296">
        <w:tc>
          <w:tcPr>
            <w:tcW w:w="959" w:type="dxa"/>
          </w:tcPr>
          <w:p w14:paraId="326B99FB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64FF013B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DF267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D3DB5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66920A84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0BAA647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22DCDC09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0DF1FE9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15. همسر من به هنگام روابط جنسی بسیار خشن و بی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رحم است</w:t>
            </w:r>
          </w:p>
        </w:tc>
      </w:tr>
      <w:tr w:rsidR="004B5296" w:rsidRPr="001D0A63" w14:paraId="700F9C86" w14:textId="77777777" w:rsidTr="004B5296">
        <w:tc>
          <w:tcPr>
            <w:tcW w:w="959" w:type="dxa"/>
          </w:tcPr>
          <w:p w14:paraId="586B214F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20E9BF2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56DA6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1905E489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121D0EF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7FD3361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64CE60C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5C637F18" w14:textId="09F91826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16. همسر من یک شریک جنسی ف</w:t>
            </w:r>
            <w:r w:rsidR="008135BB" w:rsidRPr="001D0A63">
              <w:rPr>
                <w:rFonts w:ascii="IRANYekan" w:hAnsi="IRANYekan" w:cs="B Mitra" w:hint="cs"/>
                <w:b/>
                <w:bCs/>
                <w:sz w:val="32"/>
                <w:szCs w:val="32"/>
                <w:rtl/>
                <w:lang w:bidi="fa-IR"/>
              </w:rPr>
              <w:t>و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ق</w:t>
            </w:r>
            <w:r w:rsidR="008135BB" w:rsidRPr="001D0A63">
              <w:rPr>
                <w:rFonts w:ascii="IRANYekan" w:hAnsi="IRANYekan" w:cs="B Mitra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العاده اس</w:t>
            </w:r>
            <w:r w:rsidR="008135BB" w:rsidRPr="001D0A63">
              <w:rPr>
                <w:rFonts w:ascii="IRANYekan" w:hAnsi="IRANYekan" w:cs="B Mitra" w:hint="cs"/>
                <w:b/>
                <w:bCs/>
                <w:sz w:val="32"/>
                <w:szCs w:val="32"/>
                <w:rtl/>
                <w:lang w:bidi="fa-IR"/>
              </w:rPr>
              <w:t>ت</w:t>
            </w:r>
          </w:p>
        </w:tc>
      </w:tr>
      <w:tr w:rsidR="004B5296" w:rsidRPr="001D0A63" w14:paraId="67D538A2" w14:textId="77777777" w:rsidTr="004B5296">
        <w:tc>
          <w:tcPr>
            <w:tcW w:w="959" w:type="dxa"/>
          </w:tcPr>
          <w:p w14:paraId="21F4B499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43C1050F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EBE21F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1A4E98A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54430CE4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2B5278F2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15F6A7E5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3293B6B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17. من فکر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کنم که در روابط ما، رفتار جنسی یک عملکرد طبیعی است</w:t>
            </w:r>
          </w:p>
        </w:tc>
      </w:tr>
      <w:tr w:rsidR="004B5296" w:rsidRPr="001D0A63" w14:paraId="3081D7DC" w14:textId="77777777" w:rsidTr="004B5296">
        <w:tc>
          <w:tcPr>
            <w:tcW w:w="959" w:type="dxa"/>
          </w:tcPr>
          <w:p w14:paraId="79EA9ADB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3843B500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839B24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E37B4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30FC823F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621D7A9C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1FF596B4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2BA33DAD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18. هنگامی که من نیاز به ارضای جنسی دارم، همسرم تمایلی نشان نمی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دهد.</w:t>
            </w:r>
          </w:p>
        </w:tc>
      </w:tr>
      <w:tr w:rsidR="004B5296" w:rsidRPr="001D0A63" w14:paraId="77805889" w14:textId="77777777" w:rsidTr="004B5296">
        <w:tc>
          <w:tcPr>
            <w:tcW w:w="959" w:type="dxa"/>
          </w:tcPr>
          <w:p w14:paraId="0042EDBD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A724D5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3CC990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140D546F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5E6CE5DD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12BB35D4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330CBC6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0AA5036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19. من احساس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کنم که زندگی جنسی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 xml:space="preserve"> ما، روابط ما را واقعا تقویت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کند</w:t>
            </w:r>
          </w:p>
        </w:tc>
      </w:tr>
      <w:tr w:rsidR="004B5296" w:rsidRPr="001D0A63" w14:paraId="24EAECDC" w14:textId="77777777" w:rsidTr="004B5296">
        <w:tc>
          <w:tcPr>
            <w:tcW w:w="959" w:type="dxa"/>
          </w:tcPr>
          <w:p w14:paraId="11D182F9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2D9A400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9747E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73AD357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56E8EEF2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4123962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0D4420A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09A548E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20. ظاهرا همسرم از مواجهه جنسی با من اجتناب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 xml:space="preserve">کند. </w:t>
            </w:r>
          </w:p>
        </w:tc>
      </w:tr>
      <w:tr w:rsidR="004B5296" w:rsidRPr="001D0A63" w14:paraId="06DC6B9B" w14:textId="77777777" w:rsidTr="004B5296">
        <w:tc>
          <w:tcPr>
            <w:tcW w:w="959" w:type="dxa"/>
          </w:tcPr>
          <w:p w14:paraId="638D8212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46C3D7B0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364B09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57E978C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32CB425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3ABCA12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717E383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123E9B6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21. برای من آسان است که بوسیله همسرم به تحریک جنسی برسم.</w:t>
            </w:r>
          </w:p>
        </w:tc>
      </w:tr>
      <w:tr w:rsidR="004B5296" w:rsidRPr="001D0A63" w14:paraId="74D9D1A1" w14:textId="77777777" w:rsidTr="004B5296">
        <w:tc>
          <w:tcPr>
            <w:tcW w:w="959" w:type="dxa"/>
          </w:tcPr>
          <w:p w14:paraId="5118BAB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3CC04BDC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2B0C0B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6679C2A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682D9DDE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390E2AA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6F8672A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13E9366E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22.من احساس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کنم که همسرم را به لحاظ جنسی خشنود و راضی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کنم</w:t>
            </w:r>
          </w:p>
        </w:tc>
      </w:tr>
      <w:tr w:rsidR="004B5296" w:rsidRPr="001D0A63" w14:paraId="53892889" w14:textId="77777777" w:rsidTr="004B5296">
        <w:tc>
          <w:tcPr>
            <w:tcW w:w="959" w:type="dxa"/>
          </w:tcPr>
          <w:p w14:paraId="634C0C1E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7779B3D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F509E3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5D8907BB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6CFA6899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5D8BA35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51069194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040BCB76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23. همسر من به نیازها و تمایلات جنسی من بسیار حساس است.</w:t>
            </w:r>
          </w:p>
        </w:tc>
      </w:tr>
      <w:tr w:rsidR="004B5296" w:rsidRPr="001D0A63" w14:paraId="65B561A7" w14:textId="77777777" w:rsidTr="004B5296">
        <w:tc>
          <w:tcPr>
            <w:tcW w:w="959" w:type="dxa"/>
          </w:tcPr>
          <w:p w14:paraId="4FE4F23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1D2D6879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0DB5C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1303B2F8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0FF58A92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59D1B889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5DA15422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1125799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24. همسر من مرا از نظر جنسی ارضا نمی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کند.</w:t>
            </w:r>
          </w:p>
        </w:tc>
      </w:tr>
      <w:tr w:rsidR="004B5296" w:rsidRPr="001D0A63" w14:paraId="07678D3D" w14:textId="77777777" w:rsidTr="004B5296">
        <w:tc>
          <w:tcPr>
            <w:tcW w:w="959" w:type="dxa"/>
          </w:tcPr>
          <w:p w14:paraId="7A70236C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850" w:type="dxa"/>
          </w:tcPr>
          <w:p w14:paraId="3B0BEBAF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5D5F61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9" w:type="dxa"/>
          </w:tcPr>
          <w:p w14:paraId="4020FF07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36" w:type="dxa"/>
            <w:gridSpan w:val="2"/>
          </w:tcPr>
          <w:p w14:paraId="4CE493DF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701" w:type="dxa"/>
          </w:tcPr>
          <w:p w14:paraId="7809B42A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82" w:type="dxa"/>
          </w:tcPr>
          <w:p w14:paraId="2751AD84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sz w:val="32"/>
                <w:szCs w:val="32"/>
              </w:rPr>
            </w:pPr>
          </w:p>
        </w:tc>
        <w:tc>
          <w:tcPr>
            <w:tcW w:w="5386" w:type="dxa"/>
          </w:tcPr>
          <w:p w14:paraId="037A56FB" w14:textId="77777777" w:rsidR="004B5296" w:rsidRPr="001D0A63" w:rsidRDefault="004B5296" w:rsidP="004B5296">
            <w:pPr>
              <w:jc w:val="right"/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</w:pP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t>25. احساس می</w:t>
            </w:r>
            <w:r w:rsidRPr="001D0A63">
              <w:rPr>
                <w:rFonts w:ascii="IRANYekan" w:hAnsi="IRANYekan" w:cs="B Mitra"/>
                <w:b/>
                <w:bCs/>
                <w:sz w:val="32"/>
                <w:szCs w:val="32"/>
                <w:rtl/>
                <w:lang w:bidi="fa-IR"/>
              </w:rPr>
              <w:softHyphen/>
              <w:t>کنم که زندگی جنسی من خسته کننده است.</w:t>
            </w:r>
          </w:p>
        </w:tc>
      </w:tr>
    </w:tbl>
    <w:p w14:paraId="5A1FC345" w14:textId="77777777" w:rsidR="008135BB" w:rsidRPr="001D0A63" w:rsidRDefault="008135BB" w:rsidP="008135BB">
      <w:pPr>
        <w:bidi/>
        <w:spacing w:line="360" w:lineRule="auto"/>
        <w:jc w:val="both"/>
        <w:rPr>
          <w:rFonts w:ascii="IRANYekan" w:hAnsi="IRANYekan" w:cs="B Mitra"/>
          <w:b/>
          <w:bCs/>
          <w:sz w:val="32"/>
          <w:szCs w:val="32"/>
          <w:lang w:bidi="fa-IR"/>
        </w:rPr>
      </w:pPr>
    </w:p>
    <w:p w14:paraId="285378A5" w14:textId="0F931BC4" w:rsidR="004B5296" w:rsidRPr="001D0A63" w:rsidRDefault="00AE38EF" w:rsidP="008135BB">
      <w:pPr>
        <w:bidi/>
        <w:spacing w:line="360" w:lineRule="auto"/>
        <w:jc w:val="both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r w:rsidRPr="001D0A63">
        <w:rPr>
          <w:rFonts w:ascii="IRANYekan" w:hAnsi="IRANYekan" w:cs="B Mitra"/>
          <w:b/>
          <w:bCs/>
          <w:sz w:val="32"/>
          <w:szCs w:val="32"/>
          <w:rtl/>
          <w:lang w:bidi="fa-IR"/>
        </w:rPr>
        <w:lastRenderedPageBreak/>
        <w:t>مقیاس رضایت جنسی(</w:t>
      </w:r>
      <w:r w:rsidRPr="001D0A63">
        <w:rPr>
          <w:rFonts w:ascii="IRANYekan" w:hAnsi="IRANYekan" w:cs="B Mitra"/>
          <w:b/>
          <w:bCs/>
          <w:sz w:val="32"/>
          <w:szCs w:val="32"/>
          <w:lang w:bidi="fa-IR"/>
        </w:rPr>
        <w:t>ISS</w:t>
      </w:r>
      <w:r w:rsidRPr="001D0A63">
        <w:rPr>
          <w:rFonts w:ascii="IRANYekan" w:hAnsi="IRANYekan" w:cs="B Mitra"/>
          <w:b/>
          <w:bCs/>
          <w:sz w:val="32"/>
          <w:szCs w:val="32"/>
          <w:rtl/>
          <w:lang w:bidi="fa-IR"/>
        </w:rPr>
        <w:t>)</w:t>
      </w:r>
    </w:p>
    <w:p w14:paraId="0CAF54D3" w14:textId="77777777" w:rsidR="008135BB" w:rsidRPr="001D0A63" w:rsidRDefault="00AE38EF" w:rsidP="004B5296">
      <w:pPr>
        <w:bidi/>
        <w:spacing w:before="240" w:line="360" w:lineRule="auto"/>
        <w:jc w:val="both"/>
        <w:rPr>
          <w:rFonts w:ascii="IRANYekan" w:hAnsi="IRANYekan" w:cs="B Mitra"/>
          <w:sz w:val="32"/>
          <w:szCs w:val="32"/>
          <w:lang w:bidi="fa-IR"/>
        </w:rPr>
      </w:pPr>
      <w:r w:rsidRPr="001D0A63">
        <w:rPr>
          <w:rFonts w:ascii="IRANYekan" w:hAnsi="IRANYekan" w:cs="B Mitra"/>
          <w:sz w:val="32"/>
          <w:szCs w:val="32"/>
          <w:rtl/>
          <w:lang w:bidi="fa-IR"/>
        </w:rPr>
        <w:t>در سال 1981 توسط هادسون</w:t>
      </w:r>
      <w:r w:rsidRPr="001D0A63">
        <w:rPr>
          <w:rFonts w:ascii="Arial" w:hAnsi="Arial" w:cs="Arial" w:hint="cs"/>
          <w:sz w:val="32"/>
          <w:szCs w:val="32"/>
          <w:rtl/>
          <w:lang w:bidi="fa-IR"/>
        </w:rPr>
        <w:t>–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هریسون و کروسکاپ برای ارزیابی سطوح رضایت زوجین ساخته شد. این مقیاس دارای 25 سوال می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>باشد و جزء پرسشنامه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>های خودگزارش دهی محسوب می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>شود به عنوان مثال</w:t>
      </w:r>
      <w:r w:rsidR="008135BB" w:rsidRPr="001D0A63">
        <w:rPr>
          <w:rFonts w:ascii="IRANYekan" w:hAnsi="IRANYekan" w:cs="B Mitra"/>
          <w:sz w:val="32"/>
          <w:szCs w:val="32"/>
          <w:lang w:bidi="fa-IR"/>
        </w:rPr>
        <w:t>: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t>"من احساس می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 xml:space="preserve">کنم که زندگی جنسی 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>ام فاقد کیفیت است یا همسر من نمی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>تواند از لحاظ جنسی مرا ارضا کند.</w:t>
      </w:r>
    </w:p>
    <w:p w14:paraId="4BF52B29" w14:textId="77777777" w:rsidR="00B129FC" w:rsidRPr="001D0A63" w:rsidRDefault="00B129FC" w:rsidP="008135BB">
      <w:pPr>
        <w:bidi/>
        <w:spacing w:before="240" w:line="360" w:lineRule="auto"/>
        <w:jc w:val="both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</w:p>
    <w:p w14:paraId="73DDF37F" w14:textId="77777777" w:rsidR="00B129FC" w:rsidRPr="001D0A63" w:rsidRDefault="00B129FC" w:rsidP="00B129FC">
      <w:pPr>
        <w:bidi/>
        <w:spacing w:before="240" w:line="360" w:lineRule="auto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r w:rsidRPr="001D0A63">
        <w:rPr>
          <w:rFonts w:ascii="Arial" w:hAnsi="Arial" w:cs="Arial" w:hint="cs"/>
          <w:b/>
          <w:bCs/>
          <w:sz w:val="32"/>
          <w:szCs w:val="32"/>
          <w:rtl/>
          <w:lang w:bidi="fa-IR"/>
        </w:rPr>
        <w:t>•</w:t>
      </w:r>
      <w:r w:rsidRPr="001D0A63">
        <w:rPr>
          <w:rFonts w:ascii="IRANYekan" w:hAnsi="IRANYekan" w:cs="B Mitra"/>
          <w:b/>
          <w:bCs/>
          <w:sz w:val="32"/>
          <w:szCs w:val="32"/>
          <w:rtl/>
          <w:lang w:bidi="fa-IR"/>
        </w:rPr>
        <w:tab/>
      </w:r>
      <w:r w:rsidRPr="001D0A63">
        <w:rPr>
          <w:rFonts w:ascii="IRANYekan" w:hAnsi="IRANYekan" w:cs="B Mitra" w:hint="cs"/>
          <w:b/>
          <w:bCs/>
          <w:sz w:val="32"/>
          <w:szCs w:val="32"/>
          <w:rtl/>
          <w:lang w:bidi="fa-IR"/>
        </w:rPr>
        <w:t>تحلیل</w:t>
      </w:r>
      <w:r w:rsidRPr="001D0A63">
        <w:rPr>
          <w:rFonts w:ascii="IRANYekan" w:hAnsi="IRANYekan" w:cs="B Mitra"/>
          <w:b/>
          <w:bCs/>
          <w:sz w:val="32"/>
          <w:szCs w:val="32"/>
          <w:rtl/>
          <w:lang w:bidi="fa-IR"/>
        </w:rPr>
        <w:t xml:space="preserve"> ( تفسیر) بر اساس میزان نمره پرسشنامه</w:t>
      </w:r>
    </w:p>
    <w:p w14:paraId="428699AB" w14:textId="77777777" w:rsidR="00996B56" w:rsidRPr="001D0A63" w:rsidRDefault="00AE38EF" w:rsidP="00B129FC">
      <w:pPr>
        <w:bidi/>
        <w:spacing w:before="240" w:line="360" w:lineRule="auto"/>
        <w:rPr>
          <w:rFonts w:ascii="IRANYekan" w:hAnsi="IRANYekan" w:cs="B Mitra"/>
          <w:sz w:val="32"/>
          <w:szCs w:val="32"/>
          <w:cs/>
        </w:rPr>
      </w:pPr>
      <w:r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پاسخ آزمودنی به هر ماده آزمون  در سطح یک مقیاس 7 درجه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>ای بین 0 تا 6 مشخص می</w:t>
      </w:r>
      <w:r w:rsidR="008135BB" w:rsidRPr="001D0A63">
        <w:rPr>
          <w:rFonts w:ascii="IRANYekan" w:hAnsi="IRANYekan" w:cs="B Mitra"/>
          <w:sz w:val="32"/>
          <w:szCs w:val="32"/>
          <w:lang w:bidi="fa-IR"/>
        </w:rPr>
        <w:t xml:space="preserve"> 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t>شود و در مجموع نمره آزمودنی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>ها در کل تست بین 0</w:t>
      </w:r>
      <w:r w:rsidR="008135BB" w:rsidRPr="001D0A63">
        <w:rPr>
          <w:rFonts w:ascii="IRANYekan" w:hAnsi="IRANYekan" w:cs="B Mitra"/>
          <w:sz w:val="32"/>
          <w:szCs w:val="32"/>
          <w:lang w:bidi="fa-IR"/>
        </w:rPr>
        <w:t xml:space="preserve"> 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t>تا 150 در نوسان اس</w:t>
      </w:r>
      <w:r w:rsidR="008135BB" w:rsidRPr="001D0A63">
        <w:rPr>
          <w:rFonts w:ascii="IRANYekan" w:hAnsi="IRANYekan" w:cs="B Mitra" w:hint="cs"/>
          <w:sz w:val="32"/>
          <w:szCs w:val="32"/>
          <w:rtl/>
          <w:lang w:bidi="fa-IR"/>
        </w:rPr>
        <w:t>ت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t>. همچنین پاره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>ای از ماده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>های مقیاس، نمره</w:t>
      </w:r>
      <w:r w:rsidR="008135BB" w:rsidRPr="001D0A63">
        <w:rPr>
          <w:rFonts w:ascii="IRANYekan" w:hAnsi="IRANYekan" w:cs="B Mitra" w:hint="cs"/>
          <w:sz w:val="32"/>
          <w:szCs w:val="32"/>
          <w:rtl/>
          <w:lang w:bidi="fa-IR"/>
        </w:rPr>
        <w:t xml:space="preserve"> 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گذاری معکوس دارد.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نمره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گذاری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معکوس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شامل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سوالات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۴،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۵،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۶،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۷،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۸،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۱۱،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۱۳،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۱۴،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۱۵،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۱۸،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۲۰،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۲۴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و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۲۵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می</w:t>
      </w:r>
      <w:r w:rsidR="00996B56"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</w:t>
      </w:r>
      <w:r w:rsidR="00996B56" w:rsidRPr="001D0A63">
        <w:rPr>
          <w:rFonts w:ascii="IRANYekan" w:hAnsi="IRANYekan" w:cs="B Mitra" w:hint="cs"/>
          <w:sz w:val="32"/>
          <w:szCs w:val="32"/>
          <w:rtl/>
          <w:lang w:bidi="fa-IR"/>
        </w:rPr>
        <w:t>باشد</w:t>
      </w:r>
      <w:r w:rsidR="00996B56" w:rsidRPr="001D0A63">
        <w:rPr>
          <w:rFonts w:ascii="IRANYekan" w:hAnsi="IRANYekan" w:cs="B Mitra"/>
          <w:sz w:val="32"/>
          <w:szCs w:val="32"/>
          <w:lang w:bidi="fa-IR"/>
        </w:rPr>
        <w:t>.</w:t>
      </w:r>
    </w:p>
    <w:p w14:paraId="7EC9E6E4" w14:textId="62D5E387" w:rsidR="00B129FC" w:rsidRPr="001D0A63" w:rsidRDefault="00AE38EF" w:rsidP="00996B56">
      <w:pPr>
        <w:bidi/>
        <w:spacing w:before="240" w:line="360" w:lineRule="auto"/>
        <w:rPr>
          <w:rFonts w:ascii="IRANYekan" w:hAnsi="IRANYekan" w:cs="B Mitra"/>
          <w:sz w:val="32"/>
          <w:szCs w:val="32"/>
          <w:rtl/>
          <w:lang w:bidi="fa-IR"/>
        </w:rPr>
      </w:pPr>
      <w:r w:rsidRPr="001D0A63">
        <w:rPr>
          <w:rFonts w:ascii="IRANYekan" w:hAnsi="IRANYekan" w:cs="B Mitra"/>
          <w:sz w:val="32"/>
          <w:szCs w:val="32"/>
          <w:rtl/>
          <w:lang w:bidi="fa-IR"/>
        </w:rPr>
        <w:t>نمره بالا در این مقیاس منعکس کننده رضایت جنسی است.</w:t>
      </w:r>
    </w:p>
    <w:p w14:paraId="513A2ACD" w14:textId="77777777" w:rsidR="00B129FC" w:rsidRPr="001D0A63" w:rsidRDefault="00B129FC" w:rsidP="00B129F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  <w:lang w:bidi="ar-SA"/>
        </w:rPr>
      </w:pP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>بر اساس این روش از تحلیل شما نمره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softHyphen/>
        <w:t>های به دست آمده را</w:t>
      </w:r>
      <w:r w:rsidRPr="001D0A63">
        <w:rPr>
          <w:rFonts w:ascii="Calibri" w:eastAsia="Times New Roman" w:hAnsi="Calibri" w:cs="Calibri" w:hint="cs"/>
          <w:sz w:val="32"/>
          <w:szCs w:val="32"/>
          <w:rtl/>
          <w:lang w:bidi="ar-SA"/>
        </w:rPr>
        <w:t> 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جمع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کرده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و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سپس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بر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اساس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جدول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زیر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قضاوت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کنید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>.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توجه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داشته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باشید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میزان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امتیاز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های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زیر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برای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یک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پرسشنامه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است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در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صورتی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که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به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طور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مثال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 w:hint="cs"/>
          <w:sz w:val="32"/>
          <w:szCs w:val="32"/>
          <w:rtl/>
          <w:lang w:bidi="ar-SA"/>
        </w:rPr>
        <w:t>شما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پرسشنامه داشته باشید باید امتیاز های زیر را ضربدر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کنید</w:t>
      </w:r>
    </w:p>
    <w:p w14:paraId="3F88EE16" w14:textId="77777777" w:rsidR="00B129FC" w:rsidRPr="001D0A63" w:rsidRDefault="00B129FC" w:rsidP="00B129F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  <w:lang w:bidi="ar-SA"/>
        </w:rPr>
      </w:pP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>مثال: حد پایین نمرات پرسشنامه به طریق زیر بدست آمده است</w:t>
      </w:r>
    </w:p>
    <w:p w14:paraId="0322A640" w14:textId="77777777" w:rsidR="00B129FC" w:rsidRPr="001D0A63" w:rsidRDefault="00B129FC" w:rsidP="00B129F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  <w:lang w:bidi="ar-SA"/>
        </w:rPr>
      </w:pP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تعداد سوالات پرسشنامه *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 =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>حد پایین نمره</w:t>
      </w:r>
    </w:p>
    <w:p w14:paraId="63509A13" w14:textId="77777777" w:rsidR="00B129FC" w:rsidRPr="001D0A63" w:rsidRDefault="00B129FC" w:rsidP="00B129F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  <w:lang w:bidi="ar-SA"/>
        </w:rPr>
      </w:pP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lastRenderedPageBreak/>
        <w:t xml:space="preserve">امتیازات خود را از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fa-IR"/>
        </w:rPr>
        <w:t>۲۵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عبارت فوق با یکدیگر جمع نمایید. حداقل امتیاز ممکن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fa-IR"/>
        </w:rPr>
        <w:t>۲۵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و حداکثر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fa-IR"/>
        </w:rPr>
        <w:t>۱۷۵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خواهد بود</w:t>
      </w:r>
      <w:r w:rsidRPr="001D0A63">
        <w:rPr>
          <w:rFonts w:ascii="IRANYekan" w:eastAsia="Times New Roman" w:hAnsi="IRANYekan" w:cs="B Mitra"/>
          <w:sz w:val="32"/>
          <w:szCs w:val="32"/>
          <w:lang w:bidi="ar-SA"/>
        </w:rPr>
        <w:t>.</w:t>
      </w:r>
    </w:p>
    <w:p w14:paraId="2633A6EB" w14:textId="77777777" w:rsidR="00B129FC" w:rsidRPr="001D0A63" w:rsidRDefault="00B129FC" w:rsidP="00B129F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  <w:lang w:bidi="ar-SA"/>
        </w:rPr>
      </w:pP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>نمره بین</w:t>
      </w:r>
      <w:r w:rsidRPr="001D0A63">
        <w:rPr>
          <w:rFonts w:ascii="Calibri" w:eastAsia="Times New Roman" w:hAnsi="Calibri" w:cs="Calibri" w:hint="cs"/>
          <w:sz w:val="32"/>
          <w:szCs w:val="32"/>
          <w:rtl/>
          <w:lang w:bidi="ar-SA"/>
        </w:rPr>
        <w:t> 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fa-IR"/>
        </w:rPr>
        <w:t>۲۵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تا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fa-IR"/>
        </w:rPr>
        <w:t>۶۷</w:t>
      </w:r>
      <w:r w:rsidRPr="001D0A63">
        <w:rPr>
          <w:rFonts w:ascii="Calibri" w:eastAsia="Times New Roman" w:hAnsi="Calibri" w:cs="Calibri" w:hint="cs"/>
          <w:sz w:val="32"/>
          <w:szCs w:val="32"/>
          <w:rtl/>
          <w:lang w:bidi="fa-IR"/>
        </w:rPr>
        <w:t> 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 :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>رضايت جنسي، كم است</w:t>
      </w:r>
      <w:r w:rsidRPr="001D0A63">
        <w:rPr>
          <w:rFonts w:ascii="IRANYekan" w:eastAsia="Times New Roman" w:hAnsi="IRANYekan" w:cs="B Mitra"/>
          <w:sz w:val="32"/>
          <w:szCs w:val="32"/>
          <w:lang w:bidi="ar-SA"/>
        </w:rPr>
        <w:t>.</w:t>
      </w:r>
    </w:p>
    <w:p w14:paraId="269751F3" w14:textId="77777777" w:rsidR="00B129FC" w:rsidRPr="001D0A63" w:rsidRDefault="00B129FC" w:rsidP="00B129F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  <w:lang w:bidi="ar-SA"/>
        </w:rPr>
      </w:pP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نمره بین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fa-IR"/>
        </w:rPr>
        <w:t>۶۷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 تا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۱۰۰ :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>رضايت جنسي، متوسط است</w:t>
      </w:r>
      <w:r w:rsidRPr="001D0A63">
        <w:rPr>
          <w:rFonts w:ascii="IRANYekan" w:eastAsia="Times New Roman" w:hAnsi="IRANYekan" w:cs="B Mitra"/>
          <w:sz w:val="32"/>
          <w:szCs w:val="32"/>
          <w:lang w:bidi="ar-SA"/>
        </w:rPr>
        <w:t>.</w:t>
      </w:r>
    </w:p>
    <w:p w14:paraId="3283A1AB" w14:textId="24D357BC" w:rsidR="00B129FC" w:rsidRPr="001D0A63" w:rsidRDefault="00B129FC" w:rsidP="00B129FC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  <w:rtl/>
          <w:lang w:bidi="ar-SA"/>
        </w:rPr>
      </w:pP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 xml:space="preserve">نمره بالاتر از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fa-IR"/>
        </w:rPr>
        <w:t>۱۰۰</w:t>
      </w:r>
      <w:r w:rsidRPr="001D0A63">
        <w:rPr>
          <w:rFonts w:ascii="Calibri" w:eastAsia="Times New Roman" w:hAnsi="Calibri" w:cs="Calibri" w:hint="cs"/>
          <w:sz w:val="32"/>
          <w:szCs w:val="32"/>
          <w:rtl/>
          <w:lang w:bidi="fa-IR"/>
        </w:rPr>
        <w:t> 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 : </w:t>
      </w:r>
      <w:r w:rsidRPr="001D0A63">
        <w:rPr>
          <w:rFonts w:ascii="IRANYekan" w:eastAsia="Times New Roman" w:hAnsi="IRANYekan" w:cs="B Mitra"/>
          <w:sz w:val="32"/>
          <w:szCs w:val="32"/>
          <w:rtl/>
          <w:lang w:bidi="ar-SA"/>
        </w:rPr>
        <w:t>رضايت جنسي، زياد است</w:t>
      </w:r>
      <w:r w:rsidRPr="001D0A63">
        <w:rPr>
          <w:rFonts w:ascii="IRANYekan" w:eastAsia="Times New Roman" w:hAnsi="IRANYekan" w:cs="B Mitra"/>
          <w:sz w:val="32"/>
          <w:szCs w:val="32"/>
          <w:lang w:bidi="ar-SA"/>
        </w:rPr>
        <w:t xml:space="preserve"> .</w:t>
      </w:r>
    </w:p>
    <w:p w14:paraId="5C4178D6" w14:textId="77777777" w:rsidR="00B129FC" w:rsidRPr="001D0A63" w:rsidRDefault="00B129FC" w:rsidP="00B129FC">
      <w:pPr>
        <w:bidi/>
        <w:spacing w:before="240" w:line="360" w:lineRule="auto"/>
        <w:jc w:val="both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r w:rsidRPr="001D0A63">
        <w:rPr>
          <w:rFonts w:ascii="IRANYekan" w:hAnsi="IRANYekan" w:cs="B Mitra" w:hint="cs"/>
          <w:b/>
          <w:bCs/>
          <w:sz w:val="32"/>
          <w:szCs w:val="32"/>
          <w:rtl/>
          <w:lang w:bidi="fa-IR"/>
        </w:rPr>
        <w:t>روایی و اعتبار</w:t>
      </w:r>
    </w:p>
    <w:p w14:paraId="2548190D" w14:textId="3CD897B9" w:rsidR="00AE38EF" w:rsidRPr="001D0A63" w:rsidRDefault="00AE38EF" w:rsidP="00B129FC">
      <w:pPr>
        <w:bidi/>
        <w:spacing w:before="240" w:line="360" w:lineRule="auto"/>
        <w:jc w:val="both"/>
        <w:rPr>
          <w:rFonts w:ascii="IRANYekan" w:hAnsi="IRANYekan" w:cs="B Mitra"/>
          <w:sz w:val="32"/>
          <w:szCs w:val="32"/>
          <w:rtl/>
          <w:lang w:bidi="fa-IR"/>
        </w:rPr>
      </w:pPr>
      <w:r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ثبات درونی این مقیاس توسط طراحان محاسبه و آلفای کرونباخ آن 91/0 بدست آمد. اعتبار مقیاس نیز با روش باز آزمایی با فاصله یک هفته محاسبه گردید که برابر 93/0 شد. روایی مقیاس از طریق روایی تفکیکی محاسبه گردید که نتایج نشان داد مقیاس توانایی تشخیص زوجین دارا و فاقد مشکلات جنسی را دارد (هادسون و همکاران، 1981، نقل از دانیل و همکاران، 1997).</w:t>
      </w:r>
    </w:p>
    <w:p w14:paraId="59F5C9A9" w14:textId="2299CBF3" w:rsidR="00AE38EF" w:rsidRPr="001D0A63" w:rsidRDefault="00AE38EF" w:rsidP="00AE38EF">
      <w:pPr>
        <w:bidi/>
        <w:spacing w:before="240" w:line="360" w:lineRule="auto"/>
        <w:jc w:val="both"/>
        <w:rPr>
          <w:rFonts w:ascii="IRANYekan" w:hAnsi="IRANYekan" w:cs="B Mitra"/>
          <w:sz w:val="32"/>
          <w:szCs w:val="32"/>
          <w:rtl/>
          <w:lang w:bidi="fa-IR"/>
        </w:rPr>
      </w:pPr>
      <w:r w:rsidRPr="001D0A63">
        <w:rPr>
          <w:rFonts w:ascii="IRANYekan" w:hAnsi="IRANYekan" w:cs="B Mitra"/>
          <w:sz w:val="32"/>
          <w:szCs w:val="32"/>
          <w:rtl/>
          <w:lang w:bidi="fa-IR"/>
        </w:rPr>
        <w:t>روایی این مقیاس از طریق همبستگی آن با خرده مقیاس رضایت جنسی پرسشنامه انریچ نیز محاسبه گردید که میزان آن 74/0 بدست آمد (پوترز و کاپبل،</w:t>
      </w:r>
      <w:r w:rsidR="00B129FC" w:rsidRPr="001D0A63">
        <w:rPr>
          <w:rFonts w:ascii="IRANYekan" w:hAnsi="IRANYekan" w:cs="B Mitra" w:hint="cs"/>
          <w:sz w:val="32"/>
          <w:szCs w:val="32"/>
          <w:rtl/>
          <w:lang w:bidi="fa-IR"/>
        </w:rPr>
        <w:t xml:space="preserve"> 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t>2008</w:t>
      </w:r>
      <w:r w:rsidR="00B129FC" w:rsidRPr="001D0A63">
        <w:rPr>
          <w:rFonts w:ascii="IRANYekan" w:hAnsi="IRANYekan" w:cs="B Mitra" w:hint="cs"/>
          <w:sz w:val="32"/>
          <w:szCs w:val="32"/>
          <w:rtl/>
          <w:lang w:bidi="fa-IR"/>
        </w:rPr>
        <w:t xml:space="preserve"> 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t>به نقل از پور اکبر، 1389) این پرسشنامه توسط پوراکبر (1389) به اجرای طرح مجدد به فاصله 15 روز برای بررسی وضعیت هنجاری مقیاس انجام شد. نتایج اجرای آزمون و اجرای مجدد آن بوسیله آزمون همبستگی مورد تحلیل واقع شد. نتایج این آزمون نشانگر میزان همبستگی 956/0 در سطح معناداری 1/0 شده است. همچنین برای بررسی دقیق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>تر اعتبار بدست آمده از روش دونیمه کردن آزمون 88/0 شده است. ضریب گاتمن محاسبه شده نیز 80/0 می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>باشد.</w:t>
      </w:r>
    </w:p>
    <w:p w14:paraId="45462C3D" w14:textId="77777777" w:rsidR="00AE38EF" w:rsidRPr="001D0A63" w:rsidRDefault="00AE38EF" w:rsidP="00AE38EF">
      <w:pPr>
        <w:bidi/>
        <w:spacing w:line="360" w:lineRule="auto"/>
        <w:jc w:val="both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r w:rsidRPr="001D0A63">
        <w:rPr>
          <w:rFonts w:ascii="IRANYekan" w:hAnsi="IRANYekan" w:cs="B Mitra"/>
          <w:b/>
          <w:bCs/>
          <w:sz w:val="32"/>
          <w:szCs w:val="32"/>
          <w:rtl/>
          <w:lang w:bidi="fa-IR"/>
        </w:rPr>
        <w:t>-5-1- رضایت جنسی</w:t>
      </w:r>
    </w:p>
    <w:p w14:paraId="301C03D1" w14:textId="77777777" w:rsidR="00AE38EF" w:rsidRPr="001D0A63" w:rsidRDefault="00AE38EF" w:rsidP="00AE38EF">
      <w:pPr>
        <w:bidi/>
        <w:spacing w:line="360" w:lineRule="auto"/>
        <w:jc w:val="both"/>
        <w:rPr>
          <w:rFonts w:ascii="IRANYekan" w:hAnsi="IRANYekan" w:cs="B Mitra"/>
          <w:sz w:val="32"/>
          <w:szCs w:val="32"/>
          <w:rtl/>
          <w:lang w:bidi="fa-IR"/>
        </w:rPr>
      </w:pPr>
      <w:r w:rsidRPr="001D0A63">
        <w:rPr>
          <w:rFonts w:ascii="IRANYekan" w:hAnsi="IRANYekan" w:cs="B Mitra"/>
          <w:b/>
          <w:bCs/>
          <w:sz w:val="32"/>
          <w:szCs w:val="32"/>
          <w:rtl/>
          <w:lang w:bidi="fa-IR"/>
        </w:rPr>
        <w:lastRenderedPageBreak/>
        <w:softHyphen/>
        <w:t>1-1-5-1-  تعریف مفهومی: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t xml:space="preserve"> رضایت جنسی به عنوان یک ارزیابی ذهنی، شامل واکنش های تاثیرگذاری است که از ارزیابی روابط جنسی به طور کلی نشات می گیرد و سلامت عمومی فرد را از جنبه های گوناگون تحت تاثیر قرار می دهد (دنیل و بریدجز، 2012).</w:t>
      </w:r>
    </w:p>
    <w:p w14:paraId="3DCB32BB" w14:textId="77777777" w:rsidR="00AE38EF" w:rsidRPr="001D0A63" w:rsidRDefault="00AE38EF" w:rsidP="00AE38EF">
      <w:pPr>
        <w:bidi/>
        <w:spacing w:line="360" w:lineRule="auto"/>
        <w:jc w:val="both"/>
        <w:rPr>
          <w:rFonts w:ascii="IRANYekan" w:hAnsi="IRANYekan" w:cs="B Mitra"/>
          <w:b/>
          <w:bCs/>
          <w:sz w:val="32"/>
          <w:szCs w:val="32"/>
          <w:rtl/>
          <w:lang w:bidi="fa-IR"/>
        </w:rPr>
      </w:pPr>
      <w:r w:rsidRPr="001D0A63">
        <w:rPr>
          <w:rFonts w:ascii="IRANYekan" w:hAnsi="IRANYekan" w:cs="B Mitra"/>
          <w:b/>
          <w:bCs/>
          <w:sz w:val="32"/>
          <w:szCs w:val="32"/>
          <w:rtl/>
          <w:lang w:bidi="fa-IR"/>
        </w:rPr>
        <w:t>2-1-5-1- تعریف عملیاتی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t>: نمره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>ای که هر آزمودنی در مقیاس 25 سوالی رضایت جنسی هادسون، هریسون و کروسکاپ کسب می</w:t>
      </w:r>
      <w:r w:rsidRPr="001D0A63">
        <w:rPr>
          <w:rFonts w:ascii="IRANYekan" w:hAnsi="IRANYekan" w:cs="B Mitra"/>
          <w:sz w:val="32"/>
          <w:szCs w:val="32"/>
          <w:rtl/>
          <w:lang w:bidi="fa-IR"/>
        </w:rPr>
        <w:softHyphen/>
        <w:t>کند.</w:t>
      </w:r>
    </w:p>
    <w:bookmarkEnd w:id="0"/>
    <w:p w14:paraId="3766068D" w14:textId="77777777" w:rsidR="00917CFE" w:rsidRPr="001D0A63" w:rsidRDefault="00917CFE">
      <w:pPr>
        <w:rPr>
          <w:rFonts w:ascii="IRANYekan" w:hAnsi="IRANYekan" w:cs="B Mitra"/>
          <w:sz w:val="32"/>
          <w:szCs w:val="32"/>
        </w:rPr>
      </w:pPr>
    </w:p>
    <w:sectPr w:rsidR="00917CFE" w:rsidRPr="001D0A63" w:rsidSect="006C7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20537" w14:textId="77777777" w:rsidR="00BD622A" w:rsidRDefault="00BD622A" w:rsidP="00C405D0">
      <w:pPr>
        <w:spacing w:after="0" w:line="240" w:lineRule="auto"/>
      </w:pPr>
      <w:r>
        <w:separator/>
      </w:r>
    </w:p>
  </w:endnote>
  <w:endnote w:type="continuationSeparator" w:id="0">
    <w:p w14:paraId="74E67B41" w14:textId="77777777" w:rsidR="00BD622A" w:rsidRDefault="00BD622A" w:rsidP="00C4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0B71F" w14:textId="77777777" w:rsidR="006C734C" w:rsidRDefault="006C73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D70" w14:textId="77777777" w:rsidR="006C734C" w:rsidRDefault="006C73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13026" w14:textId="77777777" w:rsidR="006C734C" w:rsidRDefault="006C7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FA3AE" w14:textId="77777777" w:rsidR="00BD622A" w:rsidRDefault="00BD622A" w:rsidP="00C405D0">
      <w:pPr>
        <w:spacing w:after="0" w:line="240" w:lineRule="auto"/>
      </w:pPr>
      <w:r>
        <w:separator/>
      </w:r>
    </w:p>
  </w:footnote>
  <w:footnote w:type="continuationSeparator" w:id="0">
    <w:p w14:paraId="05A97A14" w14:textId="77777777" w:rsidR="00BD622A" w:rsidRDefault="00BD622A" w:rsidP="00C40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1A21E" w14:textId="1BB8CAE9" w:rsidR="006C734C" w:rsidRDefault="006C73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2693C" w14:textId="1B4D1481" w:rsidR="006C734C" w:rsidRDefault="006C73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929E7" w14:textId="4C05F5F0" w:rsidR="006C734C" w:rsidRDefault="006C73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34703"/>
    <w:multiLevelType w:val="multilevel"/>
    <w:tmpl w:val="1434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F"/>
    <w:rsid w:val="00096022"/>
    <w:rsid w:val="000B4560"/>
    <w:rsid w:val="001D0A63"/>
    <w:rsid w:val="004B5296"/>
    <w:rsid w:val="004F34BC"/>
    <w:rsid w:val="005273A3"/>
    <w:rsid w:val="00554A7E"/>
    <w:rsid w:val="00605620"/>
    <w:rsid w:val="006C734C"/>
    <w:rsid w:val="00766405"/>
    <w:rsid w:val="008135BB"/>
    <w:rsid w:val="00917CFE"/>
    <w:rsid w:val="00996B56"/>
    <w:rsid w:val="00A3391D"/>
    <w:rsid w:val="00AC0A63"/>
    <w:rsid w:val="00AE38EF"/>
    <w:rsid w:val="00B129FC"/>
    <w:rsid w:val="00BD622A"/>
    <w:rsid w:val="00C405D0"/>
    <w:rsid w:val="00C92F65"/>
    <w:rsid w:val="00E0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1E9B07"/>
  <w15:docId w15:val="{2C3B0F2B-C483-423F-BBCB-B267B8FD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8EF"/>
  </w:style>
  <w:style w:type="paragraph" w:styleId="Heading1">
    <w:name w:val="heading 1"/>
    <w:basedOn w:val="Normal"/>
    <w:next w:val="Normal"/>
    <w:link w:val="Heading1Char"/>
    <w:uiPriority w:val="9"/>
    <w:qFormat/>
    <w:rsid w:val="005273A3"/>
    <w:pPr>
      <w:bidi/>
      <w:ind w:left="-613" w:right="-142"/>
      <w:jc w:val="both"/>
      <w:outlineLvl w:val="0"/>
    </w:pPr>
    <w:rPr>
      <w:rFonts w:cs="B Nazani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3A3"/>
    <w:rPr>
      <w:rFonts w:cs="B Nazanin"/>
      <w:sz w:val="28"/>
      <w:szCs w:val="28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AE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E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5D0"/>
  </w:style>
  <w:style w:type="paragraph" w:styleId="Footer">
    <w:name w:val="footer"/>
    <w:basedOn w:val="Normal"/>
    <w:link w:val="FooterChar"/>
    <w:uiPriority w:val="99"/>
    <w:unhideWhenUsed/>
    <w:rsid w:val="00C40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5D0"/>
  </w:style>
  <w:style w:type="character" w:styleId="Strong">
    <w:name w:val="Strong"/>
    <w:basedOn w:val="DefaultParagraphFont"/>
    <w:uiPriority w:val="22"/>
    <w:qFormat/>
    <w:rsid w:val="00B129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madsg.com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madsg.com</dc:description>
  <cp:lastModifiedBy>hamidreza</cp:lastModifiedBy>
  <cp:revision>9</cp:revision>
  <cp:lastPrinted>2020-11-17T09:25:00Z</cp:lastPrinted>
  <dcterms:created xsi:type="dcterms:W3CDTF">2017-05-07T07:28:00Z</dcterms:created>
  <dcterms:modified xsi:type="dcterms:W3CDTF">2024-04-21T06:24:00Z</dcterms:modified>
</cp:coreProperties>
</file>