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1D7C0" w14:textId="77777777" w:rsidR="00C216F0" w:rsidRPr="004522A9" w:rsidRDefault="00C216F0" w:rsidP="00C216F0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r w:rsidRPr="004522A9">
        <w:rPr>
          <w:rFonts w:ascii="IRANYekan" w:eastAsia="Times New Roman" w:hAnsi="IRANYekan" w:cs="B Mitra"/>
          <w:b/>
          <w:bCs/>
          <w:sz w:val="28"/>
          <w:szCs w:val="28"/>
          <w:rtl/>
        </w:rPr>
        <w:t>پرسشنامه غربالگری علایم قبل از قاعدگی</w:t>
      </w:r>
      <w:r w:rsidRPr="004522A9">
        <w:rPr>
          <w:rFonts w:ascii="IRANYekan" w:eastAsia="Times New Roman" w:hAnsi="IRANYekan" w:cs="B Mitra"/>
          <w:b/>
          <w:bCs/>
          <w:sz w:val="28"/>
          <w:szCs w:val="28"/>
        </w:rPr>
        <w:t xml:space="preserve"> (PSST):</w:t>
      </w:r>
    </w:p>
    <w:p w14:paraId="542EA2E9" w14:textId="4BE5F168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این پرسشنامه دارای 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۱۹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سوال بوده و هدف آن بررسی علائم سندرم قبل از قاعدگی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 xml:space="preserve"> (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(PMS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و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PMDD)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)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و تاثیر آن در زندگی افراد می باشد</w:t>
      </w:r>
      <w:r w:rsidRPr="004522A9">
        <w:rPr>
          <w:rFonts w:ascii="IRANYekan" w:eastAsia="Times New Roman" w:hAnsi="IRANYekan" w:cs="B Mitra"/>
          <w:sz w:val="28"/>
          <w:szCs w:val="28"/>
        </w:rPr>
        <w:t>.</w:t>
      </w:r>
    </w:p>
    <w:p w14:paraId="1C2CAD66" w14:textId="54F47FB5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</w:rPr>
        <w:t>پرسشنامه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PSST</w:t>
      </w:r>
      <w:r w:rsidRPr="004522A9">
        <w:rPr>
          <w:rFonts w:ascii="Cambria" w:eastAsia="Times New Roman" w:hAnsi="Cambria" w:cs="Cambria"/>
          <w:sz w:val="28"/>
          <w:szCs w:val="28"/>
        </w:rPr>
        <w:t> 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شامل 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۱۹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سؤال بوده که دارای دو بخش است </w:t>
      </w:r>
      <w:r w:rsidRPr="004522A9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(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بخش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اول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شامل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١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علایم خلقی، جسمی و رفتاری است و بخش دوم که تأثیر این علایم را بر زندگی افراد میسنجد و شامل 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سؤال است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).</w:t>
      </w:r>
    </w:p>
    <w:p w14:paraId="7904D2FB" w14:textId="071B78BA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b/>
          <w:bCs/>
          <w:sz w:val="28"/>
          <w:szCs w:val="28"/>
          <w:rtl/>
        </w:rPr>
        <w:t>هدف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: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بررسی علائم سندرم قبل از قاعدگی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 xml:space="preserve"> (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(PMS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و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PMDD)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)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و تاثیر آن در زندگی افراد</w:t>
      </w:r>
    </w:p>
    <w:p w14:paraId="491ED87A" w14:textId="77777777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b/>
          <w:bCs/>
          <w:sz w:val="28"/>
          <w:szCs w:val="28"/>
          <w:rtl/>
        </w:rPr>
        <w:t>شیوه تکمیل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: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اخیرا به چه میزان علایم زیر را در خود مشاهده نموده اید</w:t>
      </w:r>
      <w:r w:rsidRPr="004522A9">
        <w:rPr>
          <w:rFonts w:ascii="IRANYekan" w:eastAsia="Times New Roman" w:hAnsi="IRANYekan" w:cs="B Mitra"/>
          <w:sz w:val="28"/>
          <w:szCs w:val="28"/>
        </w:rPr>
        <w:t>:</w:t>
      </w:r>
    </w:p>
    <w:p w14:paraId="3F638C5F" w14:textId="77777777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Cambria" w:eastAsia="Times New Roman" w:hAnsi="Cambria" w:cs="Cambria"/>
          <w:sz w:val="28"/>
          <w:szCs w:val="28"/>
        </w:rPr>
        <w:t> </w:t>
      </w:r>
    </w:p>
    <w:p w14:paraId="690D005C" w14:textId="77777777" w:rsidR="00C216F0" w:rsidRPr="004522A9" w:rsidRDefault="00C216F0" w:rsidP="00C216F0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b/>
          <w:bCs/>
          <w:sz w:val="28"/>
          <w:szCs w:val="28"/>
          <w:rtl/>
        </w:rPr>
        <w:t>سوالات</w:t>
      </w:r>
      <w:r w:rsidRPr="004522A9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32D3C02F" w14:textId="77777777" w:rsidR="00C216F0" w:rsidRPr="004522A9" w:rsidRDefault="00C216F0" w:rsidP="00C216F0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عصبانیت/زودرنجی</w:t>
      </w:r>
    </w:p>
    <w:p w14:paraId="0080A119" w14:textId="77777777" w:rsidR="00C216F0" w:rsidRPr="004522A9" w:rsidRDefault="00C216F0" w:rsidP="00C216F0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اضطراب/تنش</w:t>
      </w:r>
      <w:bookmarkStart w:id="0" w:name="_GoBack"/>
      <w:bookmarkEnd w:id="0"/>
    </w:p>
    <w:p w14:paraId="61B0DD46" w14:textId="77777777" w:rsidR="00C216F0" w:rsidRPr="004522A9" w:rsidRDefault="00C216F0" w:rsidP="00C216F0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گریه کردن/افزایش حساسیت در مقابل پاسخ منفی</w:t>
      </w:r>
    </w:p>
    <w:p w14:paraId="5925B22D" w14:textId="77777777" w:rsidR="00C216F0" w:rsidRPr="004522A9" w:rsidRDefault="00C216F0" w:rsidP="00C216F0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خلق افسرده/نا امیدی</w:t>
      </w:r>
    </w:p>
    <w:p w14:paraId="1631554C" w14:textId="77777777" w:rsidR="00C216F0" w:rsidRPr="004522A9" w:rsidRDefault="00C216F0" w:rsidP="00C216F0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کاهش علاقه به فعالیتهای شغلی</w:t>
      </w:r>
    </w:p>
    <w:p w14:paraId="7DA1FC21" w14:textId="77777777" w:rsidR="00C216F0" w:rsidRPr="004522A9" w:rsidRDefault="00C216F0" w:rsidP="00C216F0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۶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کاهش علاقه به فعالیتهای داخل منزل</w:t>
      </w:r>
    </w:p>
    <w:p w14:paraId="4A526EAE" w14:textId="77777777" w:rsidR="00C216F0" w:rsidRPr="004522A9" w:rsidRDefault="00C216F0" w:rsidP="00C216F0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کاهش علاقه به فعالیتهای اجتماعی</w:t>
      </w:r>
    </w:p>
    <w:p w14:paraId="576CEA3E" w14:textId="77777777" w:rsidR="00C216F0" w:rsidRPr="004522A9" w:rsidRDefault="00C216F0" w:rsidP="00C216F0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دشواری درتمرکز (مانند عدم تمرکز بر روی درس یا هر کار دیگر)</w:t>
      </w:r>
    </w:p>
    <w:p w14:paraId="08632EFC" w14:textId="77777777" w:rsidR="00C216F0" w:rsidRPr="004522A9" w:rsidRDefault="00C216F0" w:rsidP="00C216F0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۹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خستگی/کمبود انرژی</w:t>
      </w:r>
    </w:p>
    <w:p w14:paraId="600E2095" w14:textId="77777777" w:rsidR="00C216F0" w:rsidRPr="004522A9" w:rsidRDefault="00C216F0" w:rsidP="00C216F0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پرخوری/ولع غذایی</w:t>
      </w:r>
    </w:p>
    <w:p w14:paraId="1904E653" w14:textId="77777777" w:rsidR="00C216F0" w:rsidRPr="004522A9" w:rsidRDefault="00C216F0" w:rsidP="00C216F0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۱۱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بی خوابی</w:t>
      </w:r>
    </w:p>
    <w:p w14:paraId="6C04AABB" w14:textId="77777777" w:rsidR="00C216F0" w:rsidRPr="004522A9" w:rsidRDefault="00C216F0" w:rsidP="00C216F0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۱۲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پر خوابی (نیاز بیشتر به خواب)</w:t>
      </w:r>
    </w:p>
    <w:p w14:paraId="0A16CB10" w14:textId="77777777" w:rsidR="00C216F0" w:rsidRPr="004522A9" w:rsidRDefault="00C216F0" w:rsidP="00C216F0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۱۳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احساس آشفتگی یا غیرقابل کنترل بودن</w:t>
      </w:r>
    </w:p>
    <w:p w14:paraId="2778D37F" w14:textId="77777777" w:rsidR="00C216F0" w:rsidRPr="004522A9" w:rsidRDefault="00C216F0" w:rsidP="00C216F0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۱۴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داشتن علایم جسمانی مانند درد پستان، سردرد، دردهای عضلانی/مفصلی، نفخ شکم، افزایش وزن</w:t>
      </w:r>
    </w:p>
    <w:p w14:paraId="615668D4" w14:textId="77777777" w:rsidR="00C216F0" w:rsidRPr="004522A9" w:rsidRDefault="00C216F0" w:rsidP="00C216F0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۱۵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کارآمدی شغلی/تحصیلی</w:t>
      </w:r>
    </w:p>
    <w:p w14:paraId="4B0087F9" w14:textId="77777777" w:rsidR="00C216F0" w:rsidRPr="004522A9" w:rsidRDefault="00C216F0" w:rsidP="00C216F0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۱۶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ارتباط با همکاران و دوستان</w:t>
      </w:r>
    </w:p>
    <w:p w14:paraId="6E6D3811" w14:textId="77777777" w:rsidR="00C216F0" w:rsidRPr="004522A9" w:rsidRDefault="00C216F0" w:rsidP="00C216F0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۱۷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ارتباط با خانواده</w:t>
      </w:r>
    </w:p>
    <w:p w14:paraId="6F0CD17E" w14:textId="77777777" w:rsidR="00C216F0" w:rsidRPr="004522A9" w:rsidRDefault="00C216F0" w:rsidP="00C216F0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lastRenderedPageBreak/>
        <w:t>۱۸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فعالیتهای اجتماعی</w:t>
      </w:r>
    </w:p>
    <w:p w14:paraId="59CDCF93" w14:textId="77777777" w:rsidR="00C216F0" w:rsidRPr="004522A9" w:rsidRDefault="00C216F0" w:rsidP="00C216F0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۱۹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مسئولیتهای خانوادگی</w:t>
      </w:r>
    </w:p>
    <w:p w14:paraId="47A11D88" w14:textId="77777777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b/>
          <w:bCs/>
          <w:sz w:val="28"/>
          <w:szCs w:val="28"/>
          <w:rtl/>
        </w:rPr>
        <w:t>شیوه نمره گذاری</w:t>
      </w:r>
      <w:r w:rsidRPr="004522A9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0AF6D02A" w14:textId="77777777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</w:rPr>
        <w:t>شیوه نمره دهی</w:t>
      </w:r>
      <w:r w:rsidRPr="004522A9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آن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بر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اساس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طیف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لیکرت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چهار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گزینه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ای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بوده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جدول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زیر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امتیاز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مربوط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ه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ر گزینه ارائه گردیده است</w:t>
      </w:r>
      <w:r w:rsidRPr="004522A9">
        <w:rPr>
          <w:rFonts w:ascii="IRANYekan" w:eastAsia="Times New Roman" w:hAnsi="IRANYekan" w:cs="B Mitra"/>
          <w:sz w:val="28"/>
          <w:szCs w:val="28"/>
        </w:rPr>
        <w:t>:</w:t>
      </w:r>
    </w:p>
    <w:p w14:paraId="399C81FF" w14:textId="77777777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Cambria" w:eastAsia="Times New Roman" w:hAnsi="Cambria" w:cs="Cambria"/>
          <w:sz w:val="28"/>
          <w:szCs w:val="28"/>
        </w:rPr>
        <w:t> </w:t>
      </w:r>
    </w:p>
    <w:p w14:paraId="4433E9F4" w14:textId="77777777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تحلیل ( تفسیر) بر اساس میزان نمره پرسشنامه </w:t>
      </w:r>
    </w:p>
    <w:p w14:paraId="16A31913" w14:textId="77777777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برای هر سؤال 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معیار اصلا، خفیف، متوسط و شدید ذکر گردید که از صفر تا 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نمره بندی شدند. جهت تشخیص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PMS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متوسط یا شدید سه شرط ذیل باید با هم وجود داشته باشد</w:t>
      </w:r>
      <w:r w:rsidRPr="004522A9">
        <w:rPr>
          <w:rFonts w:ascii="IRANYekan" w:eastAsia="Times New Roman" w:hAnsi="IRANYekan" w:cs="B Mitra"/>
          <w:sz w:val="28"/>
          <w:szCs w:val="28"/>
        </w:rPr>
        <w:t>:</w:t>
      </w:r>
    </w:p>
    <w:p w14:paraId="0A05A2CE" w14:textId="77777777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</w:rPr>
        <w:t>١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-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از گزینه ١ تا 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حداقل یک مورد متوسط یا شدید باشد،</w:t>
      </w:r>
    </w:p>
    <w:p w14:paraId="15437575" w14:textId="77777777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-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علاوه بر مورد قبلی از گزینه ١ تا ١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حداقل 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مورد متوسط یا شدید باشد و 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۳-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در بخش تأثیر علایم بر زندگی ( 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گزینه آخر) یک مورد متوسط یا شدید وجود داشته باشد</w:t>
      </w:r>
      <w:r w:rsidRPr="004522A9">
        <w:rPr>
          <w:rFonts w:ascii="IRANYekan" w:eastAsia="Times New Roman" w:hAnsi="IRANYekan" w:cs="B Mitra"/>
          <w:sz w:val="28"/>
          <w:szCs w:val="28"/>
        </w:rPr>
        <w:t>.</w:t>
      </w:r>
    </w:p>
    <w:p w14:paraId="57FDBAF5" w14:textId="77777777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</w:rPr>
        <w:t>جهت تشخیص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PMDD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نیز سه شرط ذیل باید با هم وجود داشته باشد</w:t>
      </w:r>
      <w:r w:rsidRPr="004522A9">
        <w:rPr>
          <w:rFonts w:ascii="IRANYekan" w:eastAsia="Times New Roman" w:hAnsi="IRANYekan" w:cs="B Mitra"/>
          <w:sz w:val="28"/>
          <w:szCs w:val="28"/>
        </w:rPr>
        <w:t>:</w:t>
      </w:r>
    </w:p>
    <w:p w14:paraId="3BFA1E59" w14:textId="77777777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</w:rPr>
        <w:t>١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-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از گزینه ١تا 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حداقل یک مورد شدید باشد</w:t>
      </w:r>
    </w:p>
    <w:p w14:paraId="056B11E7" w14:textId="77777777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-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علاوه بر مورد قبلی از گزینه ١ تا ١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حداقل 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مورد متوسط یا شدید باشد و</w:t>
      </w:r>
    </w:p>
    <w:p w14:paraId="779A8F06" w14:textId="77777777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Cambria" w:eastAsia="Times New Roman" w:hAnsi="Cambria" w:cs="Cambria"/>
          <w:sz w:val="28"/>
          <w:szCs w:val="28"/>
        </w:rPr>
        <w:t> 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-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در بخش تأثیر علایم بر زندگی ( 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گزینه آخر) یک مورد شدید وجود داشته باشد</w:t>
      </w:r>
      <w:r w:rsidRPr="004522A9">
        <w:rPr>
          <w:rFonts w:ascii="IRANYekan" w:eastAsia="Times New Roman" w:hAnsi="IRANYekan" w:cs="B Mitra"/>
          <w:sz w:val="28"/>
          <w:szCs w:val="28"/>
        </w:rPr>
        <w:t>.</w:t>
      </w:r>
    </w:p>
    <w:p w14:paraId="7F6DDDA6" w14:textId="77777777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</w:rPr>
        <w:t>بر اساس این روش از تحلیل شما نمره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softHyphen/>
        <w:t>های به دست آمده را</w:t>
      </w:r>
      <w:r w:rsidRPr="004522A9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جمع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کرده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سپس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بر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اساس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 w:hint="cs"/>
          <w:sz w:val="28"/>
          <w:szCs w:val="28"/>
          <w:rtl/>
        </w:rPr>
        <w:t>جدول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زیر قضاوت کنید.توجه داشته باشید میزان امتیاز های زیر برای یک پرسشنامه است در صورتی که به طور مثال شما 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پرسشنامه داشته باشید باید امتیاز های زیر را ضربدر 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کنید</w:t>
      </w:r>
    </w:p>
    <w:p w14:paraId="34DD2EE7" w14:textId="77777777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</w:rPr>
        <w:lastRenderedPageBreak/>
        <w:t>مثال: حد پایین نمرات پرسشنامه به طریق زیر بدست آمده است</w:t>
      </w:r>
    </w:p>
    <w:p w14:paraId="245D28AA" w14:textId="77777777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تعداد سوالات پرسشنامه * 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 =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حد پایین نمره</w:t>
      </w:r>
    </w:p>
    <w:p w14:paraId="24EDC5F2" w14:textId="77777777" w:rsidR="00C216F0" w:rsidRPr="004522A9" w:rsidRDefault="00C216F0" w:rsidP="00C216F0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</w:rPr>
        <w:t>حد پایین نمره حد متوسط نمرات حد بالای نمرات</w:t>
      </w:r>
    </w:p>
    <w:p w14:paraId="50CF93A1" w14:textId="77777777" w:rsidR="00C216F0" w:rsidRPr="004522A9" w:rsidRDefault="00C216F0" w:rsidP="00C216F0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۰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522A9">
        <w:rPr>
          <w:rFonts w:ascii="Arial" w:eastAsia="Times New Roman" w:hAnsi="Arial" w:cs="B Mitra"/>
          <w:sz w:val="28"/>
          <w:szCs w:val="28"/>
        </w:rPr>
        <w:t>–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۲۸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522A9">
        <w:rPr>
          <w:rFonts w:ascii="Arial" w:eastAsia="Times New Roman" w:hAnsi="Arial" w:cs="B Mitra"/>
          <w:sz w:val="28"/>
          <w:szCs w:val="28"/>
        </w:rPr>
        <w:t>–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۵۷</w:t>
      </w:r>
    </w:p>
    <w:p w14:paraId="465F629A" w14:textId="77777777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امتیازات خود را از 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۱۹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عبارت فوق با یکدیگر جمع نمایید. حداقل امتیاز ممکن 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۰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و حداکثر 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۵۷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خواهد بود</w:t>
      </w:r>
      <w:r w:rsidRPr="004522A9">
        <w:rPr>
          <w:rFonts w:ascii="IRANYekan" w:eastAsia="Times New Roman" w:hAnsi="IRANYekan" w:cs="B Mitra"/>
          <w:sz w:val="28"/>
          <w:szCs w:val="28"/>
        </w:rPr>
        <w:t>.</w:t>
      </w:r>
    </w:p>
    <w:p w14:paraId="545682FD" w14:textId="77777777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</w:rPr>
        <w:t>نمره بین</w:t>
      </w:r>
      <w:r w:rsidRPr="004522A9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۰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۱۹</w:t>
      </w:r>
      <w:r w:rsidRPr="004522A9">
        <w:rPr>
          <w:rFonts w:ascii="Calibri" w:eastAsia="Times New Roman" w:hAnsi="Calibri" w:cs="Calibri" w:hint="cs"/>
          <w:sz w:val="28"/>
          <w:szCs w:val="28"/>
          <w:rtl/>
          <w:lang w:bidi="fa-IR"/>
        </w:rPr>
        <w:t> 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: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علائم سندرم قبل از قاعدگی، خفیف است</w:t>
      </w:r>
      <w:r w:rsidRPr="004522A9">
        <w:rPr>
          <w:rFonts w:ascii="IRANYekan" w:eastAsia="Times New Roman" w:hAnsi="IRANYekan" w:cs="B Mitra"/>
          <w:sz w:val="28"/>
          <w:szCs w:val="28"/>
        </w:rPr>
        <w:t>.</w:t>
      </w:r>
    </w:p>
    <w:p w14:paraId="15EC03F9" w14:textId="77777777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نمره بین 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۱۹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۲۸ :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علائم سندرم قبل از قاعدگی، متوسط است</w:t>
      </w:r>
      <w:r w:rsidRPr="004522A9">
        <w:rPr>
          <w:rFonts w:ascii="IRANYekan" w:eastAsia="Times New Roman" w:hAnsi="IRANYekan" w:cs="B Mitra"/>
          <w:sz w:val="28"/>
          <w:szCs w:val="28"/>
        </w:rPr>
        <w:t>.</w:t>
      </w:r>
    </w:p>
    <w:p w14:paraId="1A6115B1" w14:textId="77777777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</w:rPr>
        <w:t xml:space="preserve">نمره بالاتر از 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>۲۸</w:t>
      </w:r>
      <w:r w:rsidRPr="004522A9">
        <w:rPr>
          <w:rFonts w:ascii="Calibri" w:eastAsia="Times New Roman" w:hAnsi="Calibri" w:cs="Calibri" w:hint="cs"/>
          <w:sz w:val="28"/>
          <w:szCs w:val="28"/>
          <w:rtl/>
          <w:lang w:bidi="fa-IR"/>
        </w:rPr>
        <w:t> </w:t>
      </w:r>
      <w:r w:rsidRPr="004522A9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: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علائم سندرم قبل از قاعدگی، شدید است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.</w:t>
      </w:r>
    </w:p>
    <w:p w14:paraId="1989DD8D" w14:textId="77777777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Cambria" w:eastAsia="Times New Roman" w:hAnsi="Cambria" w:cs="Cambria"/>
          <w:sz w:val="28"/>
          <w:szCs w:val="28"/>
        </w:rPr>
        <w:t> </w:t>
      </w:r>
    </w:p>
    <w:p w14:paraId="5905312E" w14:textId="77777777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Cambria" w:eastAsia="Times New Roman" w:hAnsi="Cambria" w:cs="Cambria"/>
          <w:sz w:val="28"/>
          <w:szCs w:val="28"/>
        </w:rPr>
        <w:t> </w:t>
      </w:r>
    </w:p>
    <w:p w14:paraId="373C8C13" w14:textId="77777777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b/>
          <w:bCs/>
          <w:sz w:val="28"/>
          <w:szCs w:val="28"/>
          <w:rtl/>
        </w:rPr>
        <w:t>روایی و پایایی پرسشنامه</w:t>
      </w:r>
      <w:r w:rsidRPr="004522A9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28D690FE" w14:textId="2397F356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</w:rPr>
        <w:t>در پ‍ژوهش سیه بازی و همكاران (1390) برای اعتبارسنجی این ابزار نمونه ای از دانشجویان دختر ساکن خوابگاه های دانشگاه های تهران به طور تصادفی انتخاب و مورد ارزیابی قرار گرفتند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. </w:t>
      </w:r>
    </w:p>
    <w:p w14:paraId="4A851CD1" w14:textId="4C4F5603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</w:rPr>
        <w:t>پایایی پرسشنامه با استفاده از محاسبه ضریب آلفای کرونباخ بررسی شد. برای بررسی روایی پرسشنامه نیز از دو روش ظاهری و محتوایی استفاده گردید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. </w:t>
      </w:r>
    </w:p>
    <w:p w14:paraId="6FAF4EC5" w14:textId="00887AA9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</w:rPr>
        <w:t>در آزمون پایایی این ابزار، مقادیر آلفای کرونباخ 9/0 بدست آمد. مقادیر نسبت روایی محتوا و شاخص روایی محتوا به ترتیب 7/0 و 8/0 حاکی از روایی محتوایی این پرسشنامه است</w:t>
      </w:r>
      <w:r w:rsidRPr="004522A9">
        <w:rPr>
          <w:rFonts w:ascii="IRANYekan" w:eastAsia="Times New Roman" w:hAnsi="IRANYekan" w:cs="B Mitra"/>
          <w:sz w:val="28"/>
          <w:szCs w:val="28"/>
        </w:rPr>
        <w:t>.</w:t>
      </w:r>
    </w:p>
    <w:p w14:paraId="336DDB65" w14:textId="77777777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Cambria" w:eastAsia="Times New Roman" w:hAnsi="Cambria" w:cs="Cambria"/>
          <w:sz w:val="28"/>
          <w:szCs w:val="28"/>
        </w:rPr>
        <w:t> </w:t>
      </w:r>
    </w:p>
    <w:p w14:paraId="1886870A" w14:textId="77777777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b/>
          <w:bCs/>
          <w:sz w:val="28"/>
          <w:szCs w:val="28"/>
          <w:rtl/>
        </w:rPr>
        <w:t>منابع</w:t>
      </w:r>
      <w:r w:rsidRPr="004522A9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7BF739D6" w14:textId="74E3F8D4" w:rsidR="00C216F0" w:rsidRPr="004522A9" w:rsidRDefault="00C216F0" w:rsidP="00C216F0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522A9">
        <w:rPr>
          <w:rFonts w:ascii="IRANYekan" w:eastAsia="Times New Roman" w:hAnsi="IRANYekan" w:cs="B Mitra"/>
          <w:sz w:val="28"/>
          <w:szCs w:val="28"/>
          <w:rtl/>
        </w:rPr>
        <w:lastRenderedPageBreak/>
        <w:t>سیه بازی، شیوا، زهرا حریری، فاطمه، منتظری، علی، مقدم بنائم، لیدا، (1390)، استاندارد سازی پرسشنامه غربالگری علایم قبل از قاعدگی</w:t>
      </w:r>
      <w:r w:rsidRPr="004522A9">
        <w:rPr>
          <w:rFonts w:ascii="IRANYekan" w:eastAsia="Times New Roman" w:hAnsi="IRANYekan" w:cs="B Mitra"/>
          <w:sz w:val="28"/>
          <w:szCs w:val="28"/>
        </w:rPr>
        <w:t xml:space="preserve"> PSST: </w:t>
      </w:r>
      <w:r w:rsidRPr="004522A9">
        <w:rPr>
          <w:rFonts w:ascii="IRANYekan" w:eastAsia="Times New Roman" w:hAnsi="IRANYekan" w:cs="B Mitra"/>
          <w:sz w:val="28"/>
          <w:szCs w:val="28"/>
          <w:rtl/>
        </w:rPr>
        <w:t>ترجمه و روان سنجی گونه ایرانی، فصلنامه پایش، سال دهم، شماره چهارم، پاییز ١٣٩٠، صص ٤٢٧-421</w:t>
      </w:r>
      <w:r w:rsidRPr="004522A9">
        <w:rPr>
          <w:rFonts w:ascii="IRANYekan" w:eastAsia="Times New Roman" w:hAnsi="IRANYekan" w:cs="B Mitra"/>
          <w:sz w:val="28"/>
          <w:szCs w:val="28"/>
        </w:rPr>
        <w:t>.</w:t>
      </w:r>
    </w:p>
    <w:p w14:paraId="62B47F53" w14:textId="77777777" w:rsidR="00122F54" w:rsidRPr="004522A9" w:rsidRDefault="00122F54" w:rsidP="00C216F0">
      <w:pPr>
        <w:bidi/>
        <w:rPr>
          <w:rFonts w:ascii="IRANYekan" w:hAnsi="IRANYekan" w:cs="B Mitra"/>
          <w:sz w:val="28"/>
          <w:szCs w:val="28"/>
        </w:rPr>
      </w:pPr>
    </w:p>
    <w:sectPr w:rsidR="00122F54" w:rsidRPr="004522A9" w:rsidSect="00C216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CBB233" w14:textId="77777777" w:rsidR="00240E81" w:rsidRDefault="00240E81" w:rsidP="00C216F0">
      <w:pPr>
        <w:spacing w:after="0" w:line="240" w:lineRule="auto"/>
      </w:pPr>
      <w:r>
        <w:separator/>
      </w:r>
    </w:p>
  </w:endnote>
  <w:endnote w:type="continuationSeparator" w:id="0">
    <w:p w14:paraId="45D06462" w14:textId="77777777" w:rsidR="00240E81" w:rsidRDefault="00240E81" w:rsidP="00C21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9F013" w14:textId="77777777" w:rsidR="00C216F0" w:rsidRDefault="00C216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3298D" w14:textId="77777777" w:rsidR="00C216F0" w:rsidRDefault="00C216F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83AC5" w14:textId="77777777" w:rsidR="00C216F0" w:rsidRDefault="00C216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F495BD" w14:textId="77777777" w:rsidR="00240E81" w:rsidRDefault="00240E81" w:rsidP="00C216F0">
      <w:pPr>
        <w:spacing w:after="0" w:line="240" w:lineRule="auto"/>
      </w:pPr>
      <w:r>
        <w:separator/>
      </w:r>
    </w:p>
  </w:footnote>
  <w:footnote w:type="continuationSeparator" w:id="0">
    <w:p w14:paraId="7AEF0172" w14:textId="77777777" w:rsidR="00240E81" w:rsidRDefault="00240E81" w:rsidP="00C21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09D85" w14:textId="43A67DF3" w:rsidR="00C216F0" w:rsidRDefault="00C216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F1110" w14:textId="653AB85B" w:rsidR="00C216F0" w:rsidRDefault="00C216F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4AF66" w14:textId="61C0FC93" w:rsidR="00C216F0" w:rsidRDefault="00C216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736"/>
    <w:rsid w:val="0001464E"/>
    <w:rsid w:val="00122F54"/>
    <w:rsid w:val="00240E81"/>
    <w:rsid w:val="004522A9"/>
    <w:rsid w:val="00843736"/>
    <w:rsid w:val="00C216F0"/>
    <w:rsid w:val="00C9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B25A0A3"/>
  <w15:chartTrackingRefBased/>
  <w15:docId w15:val="{09DE89EB-F1EA-4C06-AE72-C821818D8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216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216F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216F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21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216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6F0"/>
  </w:style>
  <w:style w:type="paragraph" w:styleId="Footer">
    <w:name w:val="footer"/>
    <w:basedOn w:val="Normal"/>
    <w:link w:val="FooterChar"/>
    <w:uiPriority w:val="99"/>
    <w:unhideWhenUsed/>
    <w:rsid w:val="00C216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9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4</cp:revision>
  <cp:lastPrinted>2022-02-18T16:03:00Z</cp:lastPrinted>
  <dcterms:created xsi:type="dcterms:W3CDTF">2022-02-18T16:00:00Z</dcterms:created>
  <dcterms:modified xsi:type="dcterms:W3CDTF">2024-04-21T12:21:00Z</dcterms:modified>
</cp:coreProperties>
</file>