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7961"/>
        <w:gridCol w:w="2159"/>
      </w:tblGrid>
      <w:tr w:rsidR="00CB1AE2" w:rsidRPr="00367CF0" w14:paraId="0C083B4F" w14:textId="77777777" w:rsidTr="00154B6A">
        <w:trPr>
          <w:jc w:val="center"/>
        </w:trPr>
        <w:tc>
          <w:tcPr>
            <w:tcW w:w="5000" w:type="pct"/>
            <w:gridSpan w:val="3"/>
            <w:shd w:val="clear" w:color="auto" w:fill="8DB3E2" w:themeFill="text2" w:themeFillTint="66"/>
            <w:tcMar>
              <w:top w:w="75" w:type="dxa"/>
              <w:left w:w="75" w:type="dxa"/>
              <w:bottom w:w="75" w:type="dxa"/>
              <w:right w:w="75" w:type="dxa"/>
            </w:tcMar>
            <w:vAlign w:val="center"/>
            <w:hideMark/>
          </w:tcPr>
          <w:p w14:paraId="09A14CB4"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عشق و تعلق خاطر</w:t>
            </w:r>
          </w:p>
        </w:tc>
      </w:tr>
      <w:tr w:rsidR="00CB1AE2" w:rsidRPr="00367CF0" w14:paraId="7370D826" w14:textId="77777777" w:rsidTr="00154B6A">
        <w:trPr>
          <w:trHeight w:val="1109"/>
          <w:jc w:val="center"/>
        </w:trPr>
        <w:tc>
          <w:tcPr>
            <w:tcW w:w="242" w:type="pct"/>
            <w:shd w:val="clear" w:color="auto" w:fill="8DB3E2" w:themeFill="text2" w:themeFillTint="66"/>
            <w:tcMar>
              <w:top w:w="75" w:type="dxa"/>
              <w:left w:w="75" w:type="dxa"/>
              <w:bottom w:w="75" w:type="dxa"/>
              <w:right w:w="75" w:type="dxa"/>
            </w:tcMar>
            <w:vAlign w:val="center"/>
            <w:hideMark/>
          </w:tcPr>
          <w:p w14:paraId="32D7F5B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ردیف</w:t>
            </w:r>
          </w:p>
        </w:tc>
        <w:tc>
          <w:tcPr>
            <w:tcW w:w="0" w:type="auto"/>
            <w:shd w:val="clear" w:color="auto" w:fill="8DB3E2" w:themeFill="text2" w:themeFillTint="66"/>
            <w:tcMar>
              <w:top w:w="75" w:type="dxa"/>
              <w:left w:w="75" w:type="dxa"/>
              <w:bottom w:w="75" w:type="dxa"/>
              <w:right w:w="75" w:type="dxa"/>
            </w:tcMar>
            <w:vAlign w:val="center"/>
            <w:hideMark/>
          </w:tcPr>
          <w:p w14:paraId="21FACAF8"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شرح</w:t>
            </w:r>
          </w:p>
        </w:tc>
        <w:tc>
          <w:tcPr>
            <w:tcW w:w="1022" w:type="pct"/>
            <w:shd w:val="clear" w:color="auto" w:fill="8DB3E2" w:themeFill="text2" w:themeFillTint="66"/>
            <w:tcMar>
              <w:top w:w="75" w:type="dxa"/>
              <w:left w:w="75" w:type="dxa"/>
              <w:bottom w:w="75" w:type="dxa"/>
              <w:right w:w="75" w:type="dxa"/>
            </w:tcMar>
            <w:vAlign w:val="center"/>
            <w:hideMark/>
          </w:tcPr>
          <w:p w14:paraId="2D49633D"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درجه (از ۱ تا ۵)</w:t>
            </w:r>
          </w:p>
        </w:tc>
      </w:tr>
      <w:tr w:rsidR="00CB1AE2" w:rsidRPr="00367CF0" w14:paraId="6881D886" w14:textId="77777777" w:rsidTr="00154B6A">
        <w:trPr>
          <w:jc w:val="center"/>
        </w:trPr>
        <w:tc>
          <w:tcPr>
            <w:tcW w:w="242" w:type="pct"/>
            <w:tcMar>
              <w:top w:w="75" w:type="dxa"/>
              <w:left w:w="75" w:type="dxa"/>
              <w:bottom w:w="75" w:type="dxa"/>
              <w:right w:w="75" w:type="dxa"/>
            </w:tcMar>
            <w:vAlign w:val="center"/>
            <w:hideMark/>
          </w:tcPr>
          <w:p w14:paraId="4B212476"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۱</w:t>
            </w:r>
          </w:p>
        </w:tc>
        <w:tc>
          <w:tcPr>
            <w:tcW w:w="0" w:type="auto"/>
            <w:tcMar>
              <w:top w:w="75" w:type="dxa"/>
              <w:left w:w="75" w:type="dxa"/>
              <w:bottom w:w="75" w:type="dxa"/>
              <w:right w:w="75" w:type="dxa"/>
            </w:tcMar>
            <w:vAlign w:val="center"/>
            <w:hideMark/>
          </w:tcPr>
          <w:p w14:paraId="5180AA0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احساس می‌کنید به چه میزان عشق، صمیمیت و مهرورزی نیاز دارید؟</w:t>
            </w:r>
          </w:p>
        </w:tc>
        <w:tc>
          <w:tcPr>
            <w:tcW w:w="0" w:type="auto"/>
            <w:tcMar>
              <w:top w:w="75" w:type="dxa"/>
              <w:left w:w="75" w:type="dxa"/>
              <w:bottom w:w="75" w:type="dxa"/>
              <w:right w:w="75" w:type="dxa"/>
            </w:tcMar>
            <w:vAlign w:val="center"/>
            <w:hideMark/>
          </w:tcPr>
          <w:p w14:paraId="50084668"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5B2C016A" w14:textId="77777777" w:rsidTr="00154B6A">
        <w:trPr>
          <w:jc w:val="center"/>
        </w:trPr>
        <w:tc>
          <w:tcPr>
            <w:tcW w:w="242" w:type="pct"/>
            <w:shd w:val="clear" w:color="auto" w:fill="F1F1F1"/>
            <w:tcMar>
              <w:top w:w="75" w:type="dxa"/>
              <w:left w:w="75" w:type="dxa"/>
              <w:bottom w:w="75" w:type="dxa"/>
              <w:right w:w="75" w:type="dxa"/>
            </w:tcMar>
            <w:vAlign w:val="center"/>
            <w:hideMark/>
          </w:tcPr>
          <w:p w14:paraId="585C773A"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۲</w:t>
            </w:r>
          </w:p>
        </w:tc>
        <w:tc>
          <w:tcPr>
            <w:tcW w:w="0" w:type="auto"/>
            <w:shd w:val="clear" w:color="auto" w:fill="F1F1F1"/>
            <w:tcMar>
              <w:top w:w="75" w:type="dxa"/>
              <w:left w:w="75" w:type="dxa"/>
              <w:bottom w:w="75" w:type="dxa"/>
              <w:right w:w="75" w:type="dxa"/>
            </w:tcMar>
            <w:vAlign w:val="center"/>
            <w:hideMark/>
          </w:tcPr>
          <w:p w14:paraId="6E56D125"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رفاه و سعادت انسان‌های دیگر برایتان مهم است؟</w:t>
            </w:r>
          </w:p>
        </w:tc>
        <w:tc>
          <w:tcPr>
            <w:tcW w:w="0" w:type="auto"/>
            <w:shd w:val="clear" w:color="auto" w:fill="F1F1F1"/>
            <w:tcMar>
              <w:top w:w="75" w:type="dxa"/>
              <w:left w:w="75" w:type="dxa"/>
              <w:bottom w:w="75" w:type="dxa"/>
              <w:right w:w="75" w:type="dxa"/>
            </w:tcMar>
            <w:vAlign w:val="center"/>
            <w:hideMark/>
          </w:tcPr>
          <w:p w14:paraId="13A279EC"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0F4F432C" w14:textId="77777777" w:rsidTr="00154B6A">
        <w:trPr>
          <w:jc w:val="center"/>
        </w:trPr>
        <w:tc>
          <w:tcPr>
            <w:tcW w:w="242" w:type="pct"/>
            <w:tcMar>
              <w:top w:w="75" w:type="dxa"/>
              <w:left w:w="75" w:type="dxa"/>
              <w:bottom w:w="75" w:type="dxa"/>
              <w:right w:w="75" w:type="dxa"/>
            </w:tcMar>
            <w:vAlign w:val="center"/>
            <w:hideMark/>
          </w:tcPr>
          <w:p w14:paraId="423F1F91"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۳</w:t>
            </w:r>
          </w:p>
        </w:tc>
        <w:tc>
          <w:tcPr>
            <w:tcW w:w="0" w:type="auto"/>
            <w:tcMar>
              <w:top w:w="75" w:type="dxa"/>
              <w:left w:w="75" w:type="dxa"/>
              <w:bottom w:w="75" w:type="dxa"/>
              <w:right w:w="75" w:type="dxa"/>
            </w:tcMar>
            <w:vAlign w:val="center"/>
            <w:hideMark/>
          </w:tcPr>
          <w:p w14:paraId="0AAAD246" w14:textId="49AF91D4"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چه مقدار نیاز دارید که دیگران شما را پذیرفته و دوستتان بدارند؟</w:t>
            </w:r>
          </w:p>
        </w:tc>
        <w:tc>
          <w:tcPr>
            <w:tcW w:w="0" w:type="auto"/>
            <w:tcMar>
              <w:top w:w="75" w:type="dxa"/>
              <w:left w:w="75" w:type="dxa"/>
              <w:bottom w:w="75" w:type="dxa"/>
              <w:right w:w="75" w:type="dxa"/>
            </w:tcMar>
            <w:vAlign w:val="center"/>
            <w:hideMark/>
          </w:tcPr>
          <w:p w14:paraId="56517DAD"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0587A933" w14:textId="77777777" w:rsidTr="00154B6A">
        <w:trPr>
          <w:jc w:val="center"/>
        </w:trPr>
        <w:tc>
          <w:tcPr>
            <w:tcW w:w="242" w:type="pct"/>
            <w:shd w:val="clear" w:color="auto" w:fill="F1F1F1"/>
            <w:tcMar>
              <w:top w:w="75" w:type="dxa"/>
              <w:left w:w="75" w:type="dxa"/>
              <w:bottom w:w="75" w:type="dxa"/>
              <w:right w:w="75" w:type="dxa"/>
            </w:tcMar>
            <w:vAlign w:val="center"/>
            <w:hideMark/>
          </w:tcPr>
          <w:p w14:paraId="6ED0A2F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۴</w:t>
            </w:r>
          </w:p>
        </w:tc>
        <w:tc>
          <w:tcPr>
            <w:tcW w:w="0" w:type="auto"/>
            <w:shd w:val="clear" w:color="auto" w:fill="F1F1F1"/>
            <w:tcMar>
              <w:top w:w="75" w:type="dxa"/>
              <w:left w:w="75" w:type="dxa"/>
              <w:bottom w:w="75" w:type="dxa"/>
              <w:right w:w="75" w:type="dxa"/>
            </w:tcMar>
            <w:vAlign w:val="center"/>
            <w:hideMark/>
          </w:tcPr>
          <w:p w14:paraId="550979A2"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چه مقدار نیاز دارید که دیگران شما را مورد لطف و مهر و محبت قرار داده و شما نیز متقابلا به آنها محبت کنید و به آنها احساس تعلق خاطر نمایید؟</w:t>
            </w:r>
          </w:p>
        </w:tc>
        <w:tc>
          <w:tcPr>
            <w:tcW w:w="0" w:type="auto"/>
            <w:shd w:val="clear" w:color="auto" w:fill="F1F1F1"/>
            <w:tcMar>
              <w:top w:w="75" w:type="dxa"/>
              <w:left w:w="75" w:type="dxa"/>
              <w:bottom w:w="75" w:type="dxa"/>
              <w:right w:w="75" w:type="dxa"/>
            </w:tcMar>
            <w:vAlign w:val="center"/>
            <w:hideMark/>
          </w:tcPr>
          <w:p w14:paraId="678C1ED4"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4A03E874" w14:textId="77777777" w:rsidTr="00154B6A">
        <w:trPr>
          <w:jc w:val="center"/>
        </w:trPr>
        <w:tc>
          <w:tcPr>
            <w:tcW w:w="242" w:type="pct"/>
            <w:tcMar>
              <w:top w:w="75" w:type="dxa"/>
              <w:left w:w="75" w:type="dxa"/>
              <w:bottom w:w="75" w:type="dxa"/>
              <w:right w:w="75" w:type="dxa"/>
            </w:tcMar>
            <w:vAlign w:val="center"/>
            <w:hideMark/>
          </w:tcPr>
          <w:p w14:paraId="4072B882"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۵</w:t>
            </w:r>
          </w:p>
        </w:tc>
        <w:tc>
          <w:tcPr>
            <w:tcW w:w="0" w:type="auto"/>
            <w:tcMar>
              <w:top w:w="75" w:type="dxa"/>
              <w:left w:w="75" w:type="dxa"/>
              <w:bottom w:w="75" w:type="dxa"/>
              <w:right w:w="75" w:type="dxa"/>
            </w:tcMar>
            <w:vAlign w:val="center"/>
            <w:hideMark/>
          </w:tcPr>
          <w:p w14:paraId="0C1D28CC"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چه اندازه دوست دارید که با دیگران بجوشید و در مجالس، مراسم و فعالیت‌های گروهی فعالانه شرکت کنید</w:t>
            </w:r>
          </w:p>
        </w:tc>
        <w:tc>
          <w:tcPr>
            <w:tcW w:w="0" w:type="auto"/>
            <w:tcMar>
              <w:top w:w="75" w:type="dxa"/>
              <w:left w:w="75" w:type="dxa"/>
              <w:bottom w:w="75" w:type="dxa"/>
              <w:right w:w="75" w:type="dxa"/>
            </w:tcMar>
            <w:vAlign w:val="center"/>
            <w:hideMark/>
          </w:tcPr>
          <w:p w14:paraId="55B2DE38"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0A17FC8C" w14:textId="77777777" w:rsidTr="00154B6A">
        <w:trPr>
          <w:jc w:val="center"/>
        </w:trPr>
        <w:tc>
          <w:tcPr>
            <w:tcW w:w="5000" w:type="pct"/>
            <w:gridSpan w:val="3"/>
            <w:shd w:val="clear" w:color="auto" w:fill="8DB3E2" w:themeFill="text2" w:themeFillTint="66"/>
            <w:tcMar>
              <w:top w:w="75" w:type="dxa"/>
              <w:left w:w="75" w:type="dxa"/>
              <w:bottom w:w="75" w:type="dxa"/>
              <w:right w:w="75" w:type="dxa"/>
            </w:tcMar>
            <w:vAlign w:val="center"/>
            <w:hideMark/>
          </w:tcPr>
          <w:p w14:paraId="12F98961"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بقا</w:t>
            </w:r>
          </w:p>
        </w:tc>
      </w:tr>
      <w:tr w:rsidR="00CB1AE2" w:rsidRPr="00367CF0" w14:paraId="77A449A3" w14:textId="77777777" w:rsidTr="00154B6A">
        <w:trPr>
          <w:jc w:val="center"/>
        </w:trPr>
        <w:tc>
          <w:tcPr>
            <w:tcW w:w="242" w:type="pct"/>
            <w:tcMar>
              <w:top w:w="75" w:type="dxa"/>
              <w:left w:w="75" w:type="dxa"/>
              <w:bottom w:w="75" w:type="dxa"/>
              <w:right w:w="75" w:type="dxa"/>
            </w:tcMar>
            <w:vAlign w:val="center"/>
            <w:hideMark/>
          </w:tcPr>
          <w:p w14:paraId="55404413" w14:textId="77777777" w:rsidR="00CB1AE2" w:rsidRPr="00367CF0" w:rsidRDefault="00CB1AE2" w:rsidP="00B32783">
            <w:pPr>
              <w:jc w:val="both"/>
              <w:rPr>
                <w:rFonts w:ascii="IRANYekan" w:hAnsi="IRANYekan" w:cs="B Mitra"/>
                <w:color w:val="000000" w:themeColor="text1"/>
                <w:sz w:val="28"/>
                <w:szCs w:val="28"/>
              </w:rPr>
            </w:pPr>
            <w:bookmarkStart w:id="0" w:name="_GoBack"/>
            <w:r w:rsidRPr="00367CF0">
              <w:rPr>
                <w:rFonts w:ascii="IRANYekan" w:hAnsi="IRANYekan" w:cs="B Mitra"/>
                <w:color w:val="000000" w:themeColor="text1"/>
                <w:sz w:val="28"/>
                <w:szCs w:val="28"/>
                <w:rtl/>
              </w:rPr>
              <w:t>۱</w:t>
            </w:r>
          </w:p>
        </w:tc>
        <w:tc>
          <w:tcPr>
            <w:tcW w:w="0" w:type="auto"/>
            <w:tcMar>
              <w:top w:w="75" w:type="dxa"/>
              <w:left w:w="75" w:type="dxa"/>
              <w:bottom w:w="75" w:type="dxa"/>
              <w:right w:w="75" w:type="dxa"/>
            </w:tcMar>
            <w:vAlign w:val="center"/>
            <w:hideMark/>
          </w:tcPr>
          <w:p w14:paraId="1D80761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مسائلی مانند پس‌انداز، مخارج زندگی، مسکن، آینده شغلی و نظایر آنها تا چه اندازه ذهن شما را به خود مشغول می‌دارد؟</w:t>
            </w:r>
          </w:p>
        </w:tc>
        <w:tc>
          <w:tcPr>
            <w:tcW w:w="0" w:type="auto"/>
            <w:tcMar>
              <w:top w:w="75" w:type="dxa"/>
              <w:left w:w="75" w:type="dxa"/>
              <w:bottom w:w="75" w:type="dxa"/>
              <w:right w:w="75" w:type="dxa"/>
            </w:tcMar>
            <w:vAlign w:val="center"/>
            <w:hideMark/>
          </w:tcPr>
          <w:p w14:paraId="643F9E2E" w14:textId="77777777" w:rsidR="00CB1AE2" w:rsidRPr="00367CF0" w:rsidRDefault="00CB1AE2" w:rsidP="00B32783">
            <w:pPr>
              <w:jc w:val="both"/>
              <w:rPr>
                <w:rFonts w:ascii="IRANYekan" w:hAnsi="IRANYekan" w:cs="B Mitra"/>
                <w:color w:val="000000" w:themeColor="text1"/>
                <w:sz w:val="28"/>
                <w:szCs w:val="28"/>
              </w:rPr>
            </w:pPr>
          </w:p>
        </w:tc>
      </w:tr>
      <w:bookmarkEnd w:id="0"/>
      <w:tr w:rsidR="00CB1AE2" w:rsidRPr="00367CF0" w14:paraId="27749A3A" w14:textId="77777777" w:rsidTr="00154B6A">
        <w:trPr>
          <w:jc w:val="center"/>
        </w:trPr>
        <w:tc>
          <w:tcPr>
            <w:tcW w:w="242" w:type="pct"/>
            <w:shd w:val="clear" w:color="auto" w:fill="F1F1F1"/>
            <w:tcMar>
              <w:top w:w="75" w:type="dxa"/>
              <w:left w:w="75" w:type="dxa"/>
              <w:bottom w:w="75" w:type="dxa"/>
              <w:right w:w="75" w:type="dxa"/>
            </w:tcMar>
            <w:vAlign w:val="center"/>
            <w:hideMark/>
          </w:tcPr>
          <w:p w14:paraId="74A9E6E0"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۲</w:t>
            </w:r>
          </w:p>
        </w:tc>
        <w:tc>
          <w:tcPr>
            <w:tcW w:w="0" w:type="auto"/>
            <w:shd w:val="clear" w:color="auto" w:fill="F1F1F1"/>
            <w:tcMar>
              <w:top w:w="75" w:type="dxa"/>
              <w:left w:w="75" w:type="dxa"/>
              <w:bottom w:w="75" w:type="dxa"/>
              <w:right w:w="75" w:type="dxa"/>
            </w:tcMar>
            <w:vAlign w:val="center"/>
            <w:hideMark/>
          </w:tcPr>
          <w:p w14:paraId="350B1889"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به سلامت جسمانی، بهداشت و احتمال ابتلا به بیماری فکر می‌کنید؟</w:t>
            </w:r>
          </w:p>
        </w:tc>
        <w:tc>
          <w:tcPr>
            <w:tcW w:w="0" w:type="auto"/>
            <w:shd w:val="clear" w:color="auto" w:fill="F1F1F1"/>
            <w:tcMar>
              <w:top w:w="75" w:type="dxa"/>
              <w:left w:w="75" w:type="dxa"/>
              <w:bottom w:w="75" w:type="dxa"/>
              <w:right w:w="75" w:type="dxa"/>
            </w:tcMar>
            <w:vAlign w:val="center"/>
            <w:hideMark/>
          </w:tcPr>
          <w:p w14:paraId="05B90EAC"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523D1216" w14:textId="77777777" w:rsidTr="00154B6A">
        <w:trPr>
          <w:jc w:val="center"/>
        </w:trPr>
        <w:tc>
          <w:tcPr>
            <w:tcW w:w="242" w:type="pct"/>
            <w:tcMar>
              <w:top w:w="75" w:type="dxa"/>
              <w:left w:w="75" w:type="dxa"/>
              <w:bottom w:w="75" w:type="dxa"/>
              <w:right w:w="75" w:type="dxa"/>
            </w:tcMar>
            <w:vAlign w:val="center"/>
            <w:hideMark/>
          </w:tcPr>
          <w:p w14:paraId="3F4D7052"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۳</w:t>
            </w:r>
          </w:p>
        </w:tc>
        <w:tc>
          <w:tcPr>
            <w:tcW w:w="0" w:type="auto"/>
            <w:tcMar>
              <w:top w:w="75" w:type="dxa"/>
              <w:left w:w="75" w:type="dxa"/>
              <w:bottom w:w="75" w:type="dxa"/>
              <w:right w:w="75" w:type="dxa"/>
            </w:tcMar>
            <w:vAlign w:val="center"/>
            <w:hideMark/>
          </w:tcPr>
          <w:p w14:paraId="18DADE0C"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شدت میل جنسی خود را چگونه ارزیابی می‌کنید؟</w:t>
            </w:r>
          </w:p>
        </w:tc>
        <w:tc>
          <w:tcPr>
            <w:tcW w:w="0" w:type="auto"/>
            <w:tcMar>
              <w:top w:w="75" w:type="dxa"/>
              <w:left w:w="75" w:type="dxa"/>
              <w:bottom w:w="75" w:type="dxa"/>
              <w:right w:w="75" w:type="dxa"/>
            </w:tcMar>
            <w:vAlign w:val="center"/>
            <w:hideMark/>
          </w:tcPr>
          <w:p w14:paraId="1F852730"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780DD882" w14:textId="77777777" w:rsidTr="00154B6A">
        <w:trPr>
          <w:jc w:val="center"/>
        </w:trPr>
        <w:tc>
          <w:tcPr>
            <w:tcW w:w="242" w:type="pct"/>
            <w:shd w:val="clear" w:color="auto" w:fill="F1F1F1"/>
            <w:tcMar>
              <w:top w:w="75" w:type="dxa"/>
              <w:left w:w="75" w:type="dxa"/>
              <w:bottom w:w="75" w:type="dxa"/>
              <w:right w:w="75" w:type="dxa"/>
            </w:tcMar>
            <w:vAlign w:val="center"/>
            <w:hideMark/>
          </w:tcPr>
          <w:p w14:paraId="0BEBB1EF"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۴</w:t>
            </w:r>
          </w:p>
        </w:tc>
        <w:tc>
          <w:tcPr>
            <w:tcW w:w="0" w:type="auto"/>
            <w:shd w:val="clear" w:color="auto" w:fill="F1F1F1"/>
            <w:tcMar>
              <w:top w:w="75" w:type="dxa"/>
              <w:left w:w="75" w:type="dxa"/>
              <w:bottom w:w="75" w:type="dxa"/>
              <w:right w:w="75" w:type="dxa"/>
            </w:tcMar>
            <w:vAlign w:val="center"/>
            <w:hideMark/>
          </w:tcPr>
          <w:p w14:paraId="6C15CC6D"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در انجام کارها و اقدامات مخاطره‌آمیز تا چه اندازه محتاطانه عمل می‌کنید؟</w:t>
            </w:r>
          </w:p>
        </w:tc>
        <w:tc>
          <w:tcPr>
            <w:tcW w:w="0" w:type="auto"/>
            <w:shd w:val="clear" w:color="auto" w:fill="F1F1F1"/>
            <w:tcMar>
              <w:top w:w="75" w:type="dxa"/>
              <w:left w:w="75" w:type="dxa"/>
              <w:bottom w:w="75" w:type="dxa"/>
              <w:right w:w="75" w:type="dxa"/>
            </w:tcMar>
            <w:vAlign w:val="center"/>
            <w:hideMark/>
          </w:tcPr>
          <w:p w14:paraId="1B50710E"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5360163E" w14:textId="77777777" w:rsidTr="00154B6A">
        <w:trPr>
          <w:jc w:val="center"/>
        </w:trPr>
        <w:tc>
          <w:tcPr>
            <w:tcW w:w="242" w:type="pct"/>
            <w:tcMar>
              <w:top w:w="75" w:type="dxa"/>
              <w:left w:w="75" w:type="dxa"/>
              <w:bottom w:w="75" w:type="dxa"/>
              <w:right w:w="75" w:type="dxa"/>
            </w:tcMar>
            <w:vAlign w:val="center"/>
            <w:hideMark/>
          </w:tcPr>
          <w:p w14:paraId="4637FCC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۵</w:t>
            </w:r>
          </w:p>
        </w:tc>
        <w:tc>
          <w:tcPr>
            <w:tcW w:w="0" w:type="auto"/>
            <w:tcMar>
              <w:top w:w="75" w:type="dxa"/>
              <w:left w:w="75" w:type="dxa"/>
              <w:bottom w:w="75" w:type="dxa"/>
              <w:right w:w="75" w:type="dxa"/>
            </w:tcMar>
            <w:vAlign w:val="center"/>
            <w:hideMark/>
          </w:tcPr>
          <w:p w14:paraId="6CE9E477"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از روبرویی با تجارب جدید و شروع راه‌های ناشناخته تا چه اندازه اجتناب می‌کنید؟</w:t>
            </w:r>
          </w:p>
        </w:tc>
        <w:tc>
          <w:tcPr>
            <w:tcW w:w="0" w:type="auto"/>
            <w:tcMar>
              <w:top w:w="75" w:type="dxa"/>
              <w:left w:w="75" w:type="dxa"/>
              <w:bottom w:w="75" w:type="dxa"/>
              <w:right w:w="75" w:type="dxa"/>
            </w:tcMar>
            <w:vAlign w:val="center"/>
            <w:hideMark/>
          </w:tcPr>
          <w:p w14:paraId="63EE9892"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0F2C98EE" w14:textId="77777777" w:rsidTr="00154B6A">
        <w:trPr>
          <w:jc w:val="center"/>
        </w:trPr>
        <w:tc>
          <w:tcPr>
            <w:tcW w:w="5000" w:type="pct"/>
            <w:gridSpan w:val="3"/>
            <w:shd w:val="clear" w:color="auto" w:fill="8DB3E2" w:themeFill="text2" w:themeFillTint="66"/>
            <w:tcMar>
              <w:top w:w="75" w:type="dxa"/>
              <w:left w:w="75" w:type="dxa"/>
              <w:bottom w:w="75" w:type="dxa"/>
              <w:right w:w="75" w:type="dxa"/>
            </w:tcMar>
            <w:vAlign w:val="center"/>
            <w:hideMark/>
          </w:tcPr>
          <w:p w14:paraId="2842365F"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آزادی</w:t>
            </w:r>
          </w:p>
        </w:tc>
      </w:tr>
      <w:tr w:rsidR="00CB1AE2" w:rsidRPr="00367CF0" w14:paraId="2EAFD920" w14:textId="77777777" w:rsidTr="00154B6A">
        <w:trPr>
          <w:jc w:val="center"/>
        </w:trPr>
        <w:tc>
          <w:tcPr>
            <w:tcW w:w="242" w:type="pct"/>
            <w:tcMar>
              <w:top w:w="75" w:type="dxa"/>
              <w:left w:w="75" w:type="dxa"/>
              <w:bottom w:w="75" w:type="dxa"/>
              <w:right w:w="75" w:type="dxa"/>
            </w:tcMar>
            <w:vAlign w:val="center"/>
            <w:hideMark/>
          </w:tcPr>
          <w:p w14:paraId="3CF3A1B3"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۱</w:t>
            </w:r>
          </w:p>
        </w:tc>
        <w:tc>
          <w:tcPr>
            <w:tcW w:w="0" w:type="auto"/>
            <w:tcMar>
              <w:top w:w="75" w:type="dxa"/>
              <w:left w:w="75" w:type="dxa"/>
              <w:bottom w:w="75" w:type="dxa"/>
              <w:right w:w="75" w:type="dxa"/>
            </w:tcMar>
            <w:vAlign w:val="center"/>
            <w:hideMark/>
          </w:tcPr>
          <w:p w14:paraId="698F358E"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نیاز دارید که تمام چیزهایی را که انجام می‌دهید خودتان انتخاب کنید؟</w:t>
            </w:r>
          </w:p>
        </w:tc>
        <w:tc>
          <w:tcPr>
            <w:tcW w:w="0" w:type="auto"/>
            <w:tcMar>
              <w:top w:w="75" w:type="dxa"/>
              <w:left w:w="75" w:type="dxa"/>
              <w:bottom w:w="75" w:type="dxa"/>
              <w:right w:w="75" w:type="dxa"/>
            </w:tcMar>
            <w:vAlign w:val="center"/>
            <w:hideMark/>
          </w:tcPr>
          <w:p w14:paraId="36066725"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75CD972B" w14:textId="77777777" w:rsidTr="00154B6A">
        <w:trPr>
          <w:jc w:val="center"/>
        </w:trPr>
        <w:tc>
          <w:tcPr>
            <w:tcW w:w="242" w:type="pct"/>
            <w:shd w:val="clear" w:color="auto" w:fill="F1F1F1"/>
            <w:tcMar>
              <w:top w:w="75" w:type="dxa"/>
              <w:left w:w="75" w:type="dxa"/>
              <w:bottom w:w="75" w:type="dxa"/>
              <w:right w:w="75" w:type="dxa"/>
            </w:tcMar>
            <w:vAlign w:val="center"/>
            <w:hideMark/>
          </w:tcPr>
          <w:p w14:paraId="2B295C92"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۲</w:t>
            </w:r>
          </w:p>
        </w:tc>
        <w:tc>
          <w:tcPr>
            <w:tcW w:w="0" w:type="auto"/>
            <w:shd w:val="clear" w:color="auto" w:fill="F1F1F1"/>
            <w:tcMar>
              <w:top w:w="75" w:type="dxa"/>
              <w:left w:w="75" w:type="dxa"/>
              <w:bottom w:w="75" w:type="dxa"/>
              <w:right w:w="75" w:type="dxa"/>
            </w:tcMar>
            <w:vAlign w:val="center"/>
            <w:hideMark/>
          </w:tcPr>
          <w:p w14:paraId="6CD10C80"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میزان اعتقاد دارید که هیچ کس نباید به شما بگوید که چگونه زندگی خود را اداره کنید (بگوید چه بکنید و چه نکنید)؟</w:t>
            </w:r>
          </w:p>
        </w:tc>
        <w:tc>
          <w:tcPr>
            <w:tcW w:w="0" w:type="auto"/>
            <w:shd w:val="clear" w:color="auto" w:fill="F1F1F1"/>
            <w:tcMar>
              <w:top w:w="75" w:type="dxa"/>
              <w:left w:w="75" w:type="dxa"/>
              <w:bottom w:w="75" w:type="dxa"/>
              <w:right w:w="75" w:type="dxa"/>
            </w:tcMar>
            <w:vAlign w:val="center"/>
            <w:hideMark/>
          </w:tcPr>
          <w:p w14:paraId="2AD984EF"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6804D03D" w14:textId="77777777" w:rsidTr="00154B6A">
        <w:trPr>
          <w:jc w:val="center"/>
        </w:trPr>
        <w:tc>
          <w:tcPr>
            <w:tcW w:w="242" w:type="pct"/>
            <w:tcMar>
              <w:top w:w="75" w:type="dxa"/>
              <w:left w:w="75" w:type="dxa"/>
              <w:bottom w:w="75" w:type="dxa"/>
              <w:right w:w="75" w:type="dxa"/>
            </w:tcMar>
            <w:vAlign w:val="center"/>
            <w:hideMark/>
          </w:tcPr>
          <w:p w14:paraId="6B2D3E5C"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۳</w:t>
            </w:r>
          </w:p>
        </w:tc>
        <w:tc>
          <w:tcPr>
            <w:tcW w:w="0" w:type="auto"/>
            <w:tcMar>
              <w:top w:w="75" w:type="dxa"/>
              <w:left w:w="75" w:type="dxa"/>
              <w:bottom w:w="75" w:type="dxa"/>
              <w:right w:w="75" w:type="dxa"/>
            </w:tcMar>
            <w:vAlign w:val="center"/>
            <w:hideMark/>
          </w:tcPr>
          <w:p w14:paraId="41BE456F"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میزان تمایل دارید آن چه را که می‌خواهید بدون توجه به دخالت‌ها و فشارهای همسرتان یا شریک‌تان حتما انجام رسانید؟</w:t>
            </w:r>
          </w:p>
        </w:tc>
        <w:tc>
          <w:tcPr>
            <w:tcW w:w="0" w:type="auto"/>
            <w:tcMar>
              <w:top w:w="75" w:type="dxa"/>
              <w:left w:w="75" w:type="dxa"/>
              <w:bottom w:w="75" w:type="dxa"/>
              <w:right w:w="75" w:type="dxa"/>
            </w:tcMar>
            <w:vAlign w:val="center"/>
            <w:hideMark/>
          </w:tcPr>
          <w:p w14:paraId="3B7A9076"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7B9AFCC4" w14:textId="77777777" w:rsidTr="00154B6A">
        <w:trPr>
          <w:jc w:val="center"/>
        </w:trPr>
        <w:tc>
          <w:tcPr>
            <w:tcW w:w="242" w:type="pct"/>
            <w:shd w:val="clear" w:color="auto" w:fill="F1F1F1"/>
            <w:tcMar>
              <w:top w:w="75" w:type="dxa"/>
              <w:left w:w="75" w:type="dxa"/>
              <w:bottom w:w="75" w:type="dxa"/>
              <w:right w:w="75" w:type="dxa"/>
            </w:tcMar>
            <w:vAlign w:val="center"/>
            <w:hideMark/>
          </w:tcPr>
          <w:p w14:paraId="1BB5980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lastRenderedPageBreak/>
              <w:t>۴</w:t>
            </w:r>
          </w:p>
        </w:tc>
        <w:tc>
          <w:tcPr>
            <w:tcW w:w="0" w:type="auto"/>
            <w:shd w:val="clear" w:color="auto" w:fill="F1F1F1"/>
            <w:tcMar>
              <w:top w:w="75" w:type="dxa"/>
              <w:left w:w="75" w:type="dxa"/>
              <w:bottom w:w="75" w:type="dxa"/>
              <w:right w:w="75" w:type="dxa"/>
            </w:tcMar>
            <w:vAlign w:val="center"/>
            <w:hideMark/>
          </w:tcPr>
          <w:p w14:paraId="20969658"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میزان اصرار دارید در تصمیم‌گیری های بزرگ و کوچک زندگی استقلال رأی داشته باشید و بر وفق مراد خود عمل کنید؟</w:t>
            </w:r>
          </w:p>
        </w:tc>
        <w:tc>
          <w:tcPr>
            <w:tcW w:w="0" w:type="auto"/>
            <w:shd w:val="clear" w:color="auto" w:fill="F1F1F1"/>
            <w:tcMar>
              <w:top w:w="75" w:type="dxa"/>
              <w:left w:w="75" w:type="dxa"/>
              <w:bottom w:w="75" w:type="dxa"/>
              <w:right w:w="75" w:type="dxa"/>
            </w:tcMar>
            <w:vAlign w:val="center"/>
            <w:hideMark/>
          </w:tcPr>
          <w:p w14:paraId="4C127839"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5F21C0FE" w14:textId="77777777" w:rsidTr="00154B6A">
        <w:trPr>
          <w:jc w:val="center"/>
        </w:trPr>
        <w:tc>
          <w:tcPr>
            <w:tcW w:w="242" w:type="pct"/>
            <w:tcMar>
              <w:top w:w="75" w:type="dxa"/>
              <w:left w:w="75" w:type="dxa"/>
              <w:bottom w:w="75" w:type="dxa"/>
              <w:right w:w="75" w:type="dxa"/>
            </w:tcMar>
            <w:vAlign w:val="center"/>
            <w:hideMark/>
          </w:tcPr>
          <w:p w14:paraId="03DFF826"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۵</w:t>
            </w:r>
          </w:p>
        </w:tc>
        <w:tc>
          <w:tcPr>
            <w:tcW w:w="0" w:type="auto"/>
            <w:tcMar>
              <w:top w:w="75" w:type="dxa"/>
              <w:left w:w="75" w:type="dxa"/>
              <w:bottom w:w="75" w:type="dxa"/>
              <w:right w:w="75" w:type="dxa"/>
            </w:tcMar>
            <w:vAlign w:val="center"/>
            <w:hideMark/>
          </w:tcPr>
          <w:p w14:paraId="423F708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نیاز دارید که بدون دخالت و مزاحمت و حتی حضور دیگران زمان‌هایی را برای خودتان در اختیار داشته باشید که هر گونه دل‌تان می‌خواهد از آن استفاده کنید؟</w:t>
            </w:r>
          </w:p>
        </w:tc>
        <w:tc>
          <w:tcPr>
            <w:tcW w:w="0" w:type="auto"/>
            <w:tcMar>
              <w:top w:w="75" w:type="dxa"/>
              <w:left w:w="75" w:type="dxa"/>
              <w:bottom w:w="75" w:type="dxa"/>
              <w:right w:w="75" w:type="dxa"/>
            </w:tcMar>
            <w:vAlign w:val="center"/>
            <w:hideMark/>
          </w:tcPr>
          <w:p w14:paraId="16CD5AD1"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67C289BF" w14:textId="77777777" w:rsidTr="00154B6A">
        <w:trPr>
          <w:jc w:val="center"/>
        </w:trPr>
        <w:tc>
          <w:tcPr>
            <w:tcW w:w="5000" w:type="pct"/>
            <w:gridSpan w:val="3"/>
            <w:shd w:val="clear" w:color="auto" w:fill="8DB3E2" w:themeFill="text2" w:themeFillTint="66"/>
            <w:tcMar>
              <w:top w:w="75" w:type="dxa"/>
              <w:left w:w="75" w:type="dxa"/>
              <w:bottom w:w="75" w:type="dxa"/>
              <w:right w:w="75" w:type="dxa"/>
            </w:tcMar>
            <w:vAlign w:val="center"/>
            <w:hideMark/>
          </w:tcPr>
          <w:p w14:paraId="2CF5AB8A"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قدرت و خودشکوفایی</w:t>
            </w:r>
          </w:p>
        </w:tc>
      </w:tr>
      <w:tr w:rsidR="00CB1AE2" w:rsidRPr="00367CF0" w14:paraId="4204B53A" w14:textId="77777777" w:rsidTr="00154B6A">
        <w:trPr>
          <w:jc w:val="center"/>
        </w:trPr>
        <w:tc>
          <w:tcPr>
            <w:tcW w:w="242" w:type="pct"/>
            <w:tcMar>
              <w:top w:w="75" w:type="dxa"/>
              <w:left w:w="75" w:type="dxa"/>
              <w:bottom w:w="75" w:type="dxa"/>
              <w:right w:w="75" w:type="dxa"/>
            </w:tcMar>
            <w:vAlign w:val="center"/>
            <w:hideMark/>
          </w:tcPr>
          <w:p w14:paraId="2D2B6291"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۱</w:t>
            </w:r>
          </w:p>
        </w:tc>
        <w:tc>
          <w:tcPr>
            <w:tcW w:w="0" w:type="auto"/>
            <w:tcMar>
              <w:top w:w="75" w:type="dxa"/>
              <w:left w:w="75" w:type="dxa"/>
              <w:bottom w:w="75" w:type="dxa"/>
              <w:right w:w="75" w:type="dxa"/>
            </w:tcMar>
            <w:vAlign w:val="center"/>
            <w:hideMark/>
          </w:tcPr>
          <w:p w14:paraId="74712A04"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تلاش می‌کنید در زمینه کار خود به عنوان یک فرد توانمند و با لیاقت خود را نشان داده و شناخته شوید؟</w:t>
            </w:r>
          </w:p>
        </w:tc>
        <w:tc>
          <w:tcPr>
            <w:tcW w:w="0" w:type="auto"/>
            <w:tcMar>
              <w:top w:w="75" w:type="dxa"/>
              <w:left w:w="75" w:type="dxa"/>
              <w:bottom w:w="75" w:type="dxa"/>
              <w:right w:w="75" w:type="dxa"/>
            </w:tcMar>
            <w:vAlign w:val="center"/>
            <w:hideMark/>
          </w:tcPr>
          <w:p w14:paraId="3465D763"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0FA4789C" w14:textId="77777777" w:rsidTr="00154B6A">
        <w:trPr>
          <w:jc w:val="center"/>
        </w:trPr>
        <w:tc>
          <w:tcPr>
            <w:tcW w:w="242" w:type="pct"/>
            <w:shd w:val="clear" w:color="auto" w:fill="F1F1F1"/>
            <w:tcMar>
              <w:top w:w="75" w:type="dxa"/>
              <w:left w:w="75" w:type="dxa"/>
              <w:bottom w:w="75" w:type="dxa"/>
              <w:right w:w="75" w:type="dxa"/>
            </w:tcMar>
            <w:vAlign w:val="center"/>
            <w:hideMark/>
          </w:tcPr>
          <w:p w14:paraId="49A937C1"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۲</w:t>
            </w:r>
          </w:p>
        </w:tc>
        <w:tc>
          <w:tcPr>
            <w:tcW w:w="0" w:type="auto"/>
            <w:shd w:val="clear" w:color="auto" w:fill="F1F1F1"/>
            <w:tcMar>
              <w:top w:w="75" w:type="dxa"/>
              <w:left w:w="75" w:type="dxa"/>
              <w:bottom w:w="75" w:type="dxa"/>
              <w:right w:w="75" w:type="dxa"/>
            </w:tcMar>
            <w:vAlign w:val="center"/>
            <w:hideMark/>
          </w:tcPr>
          <w:p w14:paraId="7BCCBE1A"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دوست دارید که به دیگران دستور بدهید؟ (فرمان بدهید تا این که فرمان ببرید</w:t>
            </w:r>
            <w:r w:rsidRPr="00367CF0">
              <w:rPr>
                <w:rFonts w:ascii="IRANYekan" w:hAnsi="IRANYekan" w:cs="B Mitra"/>
                <w:color w:val="000000" w:themeColor="text1"/>
                <w:sz w:val="28"/>
                <w:szCs w:val="28"/>
              </w:rPr>
              <w:t>)</w:t>
            </w:r>
          </w:p>
        </w:tc>
        <w:tc>
          <w:tcPr>
            <w:tcW w:w="0" w:type="auto"/>
            <w:shd w:val="clear" w:color="auto" w:fill="F1F1F1"/>
            <w:tcMar>
              <w:top w:w="75" w:type="dxa"/>
              <w:left w:w="75" w:type="dxa"/>
              <w:bottom w:w="75" w:type="dxa"/>
              <w:right w:w="75" w:type="dxa"/>
            </w:tcMar>
            <w:vAlign w:val="center"/>
            <w:hideMark/>
          </w:tcPr>
          <w:p w14:paraId="78A5E739"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0C93EA69" w14:textId="77777777" w:rsidTr="00154B6A">
        <w:trPr>
          <w:jc w:val="center"/>
        </w:trPr>
        <w:tc>
          <w:tcPr>
            <w:tcW w:w="242" w:type="pct"/>
            <w:tcMar>
              <w:top w:w="75" w:type="dxa"/>
              <w:left w:w="75" w:type="dxa"/>
              <w:bottom w:w="75" w:type="dxa"/>
              <w:right w:w="75" w:type="dxa"/>
            </w:tcMar>
            <w:vAlign w:val="center"/>
            <w:hideMark/>
          </w:tcPr>
          <w:p w14:paraId="33B3B8BD"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۳</w:t>
            </w:r>
          </w:p>
        </w:tc>
        <w:tc>
          <w:tcPr>
            <w:tcW w:w="0" w:type="auto"/>
            <w:tcMar>
              <w:top w:w="75" w:type="dxa"/>
              <w:left w:w="75" w:type="dxa"/>
              <w:bottom w:w="75" w:type="dxa"/>
              <w:right w:w="75" w:type="dxa"/>
            </w:tcMar>
            <w:vAlign w:val="center"/>
            <w:hideMark/>
          </w:tcPr>
          <w:p w14:paraId="10C2E9C1"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فکر می کنید تا چه اندازه اهل پیشرفت و رقابت هستید؟</w:t>
            </w:r>
          </w:p>
        </w:tc>
        <w:tc>
          <w:tcPr>
            <w:tcW w:w="0" w:type="auto"/>
            <w:tcMar>
              <w:top w:w="75" w:type="dxa"/>
              <w:left w:w="75" w:type="dxa"/>
              <w:bottom w:w="75" w:type="dxa"/>
              <w:right w:w="75" w:type="dxa"/>
            </w:tcMar>
            <w:vAlign w:val="center"/>
            <w:hideMark/>
          </w:tcPr>
          <w:p w14:paraId="208E4258"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7516819A" w14:textId="77777777" w:rsidTr="00154B6A">
        <w:trPr>
          <w:jc w:val="center"/>
        </w:trPr>
        <w:tc>
          <w:tcPr>
            <w:tcW w:w="242" w:type="pct"/>
            <w:shd w:val="clear" w:color="auto" w:fill="F1F1F1"/>
            <w:tcMar>
              <w:top w:w="75" w:type="dxa"/>
              <w:left w:w="75" w:type="dxa"/>
              <w:bottom w:w="75" w:type="dxa"/>
              <w:right w:w="75" w:type="dxa"/>
            </w:tcMar>
            <w:vAlign w:val="center"/>
            <w:hideMark/>
          </w:tcPr>
          <w:p w14:paraId="219479B7"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۴</w:t>
            </w:r>
          </w:p>
        </w:tc>
        <w:tc>
          <w:tcPr>
            <w:tcW w:w="0" w:type="auto"/>
            <w:shd w:val="clear" w:color="auto" w:fill="F1F1F1"/>
            <w:tcMar>
              <w:top w:w="75" w:type="dxa"/>
              <w:left w:w="75" w:type="dxa"/>
              <w:bottom w:w="75" w:type="dxa"/>
              <w:right w:w="75" w:type="dxa"/>
            </w:tcMar>
            <w:vAlign w:val="center"/>
            <w:hideMark/>
          </w:tcPr>
          <w:p w14:paraId="580E2477"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دوست دارید که دیگران (اعم از فرزند، همسر یا دوستان‌تان) به حرف شما گوش دهند و از آن پیروی کنند؟</w:t>
            </w:r>
          </w:p>
        </w:tc>
        <w:tc>
          <w:tcPr>
            <w:tcW w:w="0" w:type="auto"/>
            <w:shd w:val="clear" w:color="auto" w:fill="F1F1F1"/>
            <w:tcMar>
              <w:top w:w="75" w:type="dxa"/>
              <w:left w:w="75" w:type="dxa"/>
              <w:bottom w:w="75" w:type="dxa"/>
              <w:right w:w="75" w:type="dxa"/>
            </w:tcMar>
            <w:vAlign w:val="center"/>
            <w:hideMark/>
          </w:tcPr>
          <w:p w14:paraId="3199D1E8"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4993CDE8" w14:textId="77777777" w:rsidTr="00154B6A">
        <w:trPr>
          <w:jc w:val="center"/>
        </w:trPr>
        <w:tc>
          <w:tcPr>
            <w:tcW w:w="242" w:type="pct"/>
            <w:tcMar>
              <w:top w:w="75" w:type="dxa"/>
              <w:left w:w="75" w:type="dxa"/>
              <w:bottom w:w="75" w:type="dxa"/>
              <w:right w:w="75" w:type="dxa"/>
            </w:tcMar>
            <w:vAlign w:val="center"/>
            <w:hideMark/>
          </w:tcPr>
          <w:p w14:paraId="7B76E65B"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۵</w:t>
            </w:r>
          </w:p>
        </w:tc>
        <w:tc>
          <w:tcPr>
            <w:tcW w:w="0" w:type="auto"/>
            <w:tcMar>
              <w:top w:w="75" w:type="dxa"/>
              <w:left w:w="75" w:type="dxa"/>
              <w:bottom w:w="75" w:type="dxa"/>
              <w:right w:w="75" w:type="dxa"/>
            </w:tcMar>
            <w:vAlign w:val="center"/>
            <w:hideMark/>
          </w:tcPr>
          <w:p w14:paraId="1B70232D"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تلاش می‌کنید تا ثابت کنید ایده، فکر یا راه شما درست است و اصرار دارید که دیگران را متقاعد کنید که آن را قبول کنند؟</w:t>
            </w:r>
          </w:p>
        </w:tc>
        <w:tc>
          <w:tcPr>
            <w:tcW w:w="0" w:type="auto"/>
            <w:tcMar>
              <w:top w:w="75" w:type="dxa"/>
              <w:left w:w="75" w:type="dxa"/>
              <w:bottom w:w="75" w:type="dxa"/>
              <w:right w:w="75" w:type="dxa"/>
            </w:tcMar>
            <w:vAlign w:val="center"/>
            <w:hideMark/>
          </w:tcPr>
          <w:p w14:paraId="38024167"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61CCA23A" w14:textId="77777777" w:rsidTr="00154B6A">
        <w:trPr>
          <w:jc w:val="center"/>
        </w:trPr>
        <w:tc>
          <w:tcPr>
            <w:tcW w:w="5000" w:type="pct"/>
            <w:gridSpan w:val="3"/>
            <w:shd w:val="clear" w:color="auto" w:fill="8DB3E2" w:themeFill="text2" w:themeFillTint="66"/>
            <w:tcMar>
              <w:top w:w="75" w:type="dxa"/>
              <w:left w:w="75" w:type="dxa"/>
              <w:bottom w:w="75" w:type="dxa"/>
              <w:right w:w="75" w:type="dxa"/>
            </w:tcMar>
            <w:vAlign w:val="center"/>
            <w:hideMark/>
          </w:tcPr>
          <w:p w14:paraId="464F0DAE"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تفریح</w:t>
            </w:r>
          </w:p>
        </w:tc>
      </w:tr>
      <w:tr w:rsidR="00CB1AE2" w:rsidRPr="00367CF0" w14:paraId="7D4C497E" w14:textId="77777777" w:rsidTr="00154B6A">
        <w:trPr>
          <w:jc w:val="center"/>
        </w:trPr>
        <w:tc>
          <w:tcPr>
            <w:tcW w:w="242" w:type="pct"/>
            <w:tcMar>
              <w:top w:w="75" w:type="dxa"/>
              <w:left w:w="75" w:type="dxa"/>
              <w:bottom w:w="75" w:type="dxa"/>
              <w:right w:w="75" w:type="dxa"/>
            </w:tcMar>
            <w:vAlign w:val="center"/>
            <w:hideMark/>
          </w:tcPr>
          <w:p w14:paraId="027878FF"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۱</w:t>
            </w:r>
          </w:p>
        </w:tc>
        <w:tc>
          <w:tcPr>
            <w:tcW w:w="0" w:type="auto"/>
            <w:tcMar>
              <w:top w:w="75" w:type="dxa"/>
              <w:left w:w="75" w:type="dxa"/>
              <w:bottom w:w="75" w:type="dxa"/>
              <w:right w:w="75" w:type="dxa"/>
            </w:tcMar>
            <w:vAlign w:val="center"/>
            <w:hideMark/>
          </w:tcPr>
          <w:p w14:paraId="62C66DA8"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چقدر به شوخی، مزاح و لطیفه‌گویی نیازمندید؟</w:t>
            </w:r>
          </w:p>
        </w:tc>
        <w:tc>
          <w:tcPr>
            <w:tcW w:w="0" w:type="auto"/>
            <w:tcMar>
              <w:top w:w="75" w:type="dxa"/>
              <w:left w:w="75" w:type="dxa"/>
              <w:bottom w:w="75" w:type="dxa"/>
              <w:right w:w="75" w:type="dxa"/>
            </w:tcMar>
            <w:vAlign w:val="center"/>
            <w:hideMark/>
          </w:tcPr>
          <w:p w14:paraId="7169A783"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73554327" w14:textId="77777777" w:rsidTr="00154B6A">
        <w:trPr>
          <w:jc w:val="center"/>
        </w:trPr>
        <w:tc>
          <w:tcPr>
            <w:tcW w:w="242" w:type="pct"/>
            <w:shd w:val="clear" w:color="auto" w:fill="F1F1F1"/>
            <w:tcMar>
              <w:top w:w="75" w:type="dxa"/>
              <w:left w:w="75" w:type="dxa"/>
              <w:bottom w:w="75" w:type="dxa"/>
              <w:right w:w="75" w:type="dxa"/>
            </w:tcMar>
            <w:vAlign w:val="center"/>
            <w:hideMark/>
          </w:tcPr>
          <w:p w14:paraId="72AC5F2E"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۲</w:t>
            </w:r>
          </w:p>
        </w:tc>
        <w:tc>
          <w:tcPr>
            <w:tcW w:w="0" w:type="auto"/>
            <w:shd w:val="clear" w:color="auto" w:fill="F1F1F1"/>
            <w:tcMar>
              <w:top w:w="75" w:type="dxa"/>
              <w:left w:w="75" w:type="dxa"/>
              <w:bottom w:w="75" w:type="dxa"/>
              <w:right w:w="75" w:type="dxa"/>
            </w:tcMar>
            <w:vAlign w:val="center"/>
            <w:hideMark/>
          </w:tcPr>
          <w:p w14:paraId="59CC6404"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میزان به اوقات فراغت و سرگرمی‌های مخصوص به خودتان نیاز دارید؟</w:t>
            </w:r>
          </w:p>
        </w:tc>
        <w:tc>
          <w:tcPr>
            <w:tcW w:w="0" w:type="auto"/>
            <w:shd w:val="clear" w:color="auto" w:fill="F1F1F1"/>
            <w:tcMar>
              <w:top w:w="75" w:type="dxa"/>
              <w:left w:w="75" w:type="dxa"/>
              <w:bottom w:w="75" w:type="dxa"/>
              <w:right w:w="75" w:type="dxa"/>
            </w:tcMar>
            <w:vAlign w:val="center"/>
            <w:hideMark/>
          </w:tcPr>
          <w:p w14:paraId="1125D47C"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303EF2DD" w14:textId="77777777" w:rsidTr="00154B6A">
        <w:trPr>
          <w:jc w:val="center"/>
        </w:trPr>
        <w:tc>
          <w:tcPr>
            <w:tcW w:w="242" w:type="pct"/>
            <w:tcMar>
              <w:top w:w="75" w:type="dxa"/>
              <w:left w:w="75" w:type="dxa"/>
              <w:bottom w:w="75" w:type="dxa"/>
              <w:right w:w="75" w:type="dxa"/>
            </w:tcMar>
            <w:vAlign w:val="center"/>
            <w:hideMark/>
          </w:tcPr>
          <w:p w14:paraId="28FE3285"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۳</w:t>
            </w:r>
          </w:p>
        </w:tc>
        <w:tc>
          <w:tcPr>
            <w:tcW w:w="0" w:type="auto"/>
            <w:tcMar>
              <w:top w:w="75" w:type="dxa"/>
              <w:left w:w="75" w:type="dxa"/>
              <w:bottom w:w="75" w:type="dxa"/>
              <w:right w:w="75" w:type="dxa"/>
            </w:tcMar>
            <w:vAlign w:val="center"/>
            <w:hideMark/>
          </w:tcPr>
          <w:p w14:paraId="3AE4DBD4"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میزان شوخ‌طبعی و خوش‌مشربی خود را چگونه ارزیابی می‌کنید؟</w:t>
            </w:r>
          </w:p>
        </w:tc>
        <w:tc>
          <w:tcPr>
            <w:tcW w:w="0" w:type="auto"/>
            <w:tcMar>
              <w:top w:w="75" w:type="dxa"/>
              <w:left w:w="75" w:type="dxa"/>
              <w:bottom w:w="75" w:type="dxa"/>
              <w:right w:w="75" w:type="dxa"/>
            </w:tcMar>
            <w:vAlign w:val="center"/>
            <w:hideMark/>
          </w:tcPr>
          <w:p w14:paraId="78D220BD"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5CE19011" w14:textId="77777777" w:rsidTr="00154B6A">
        <w:trPr>
          <w:jc w:val="center"/>
        </w:trPr>
        <w:tc>
          <w:tcPr>
            <w:tcW w:w="242" w:type="pct"/>
            <w:shd w:val="clear" w:color="auto" w:fill="F1F1F1"/>
            <w:tcMar>
              <w:top w:w="75" w:type="dxa"/>
              <w:left w:w="75" w:type="dxa"/>
              <w:bottom w:w="75" w:type="dxa"/>
              <w:right w:w="75" w:type="dxa"/>
            </w:tcMar>
            <w:vAlign w:val="center"/>
            <w:hideMark/>
          </w:tcPr>
          <w:p w14:paraId="79F7DA07"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۴</w:t>
            </w:r>
          </w:p>
        </w:tc>
        <w:tc>
          <w:tcPr>
            <w:tcW w:w="0" w:type="auto"/>
            <w:shd w:val="clear" w:color="auto" w:fill="F1F1F1"/>
            <w:tcMar>
              <w:top w:w="75" w:type="dxa"/>
              <w:left w:w="75" w:type="dxa"/>
              <w:bottom w:w="75" w:type="dxa"/>
              <w:right w:w="75" w:type="dxa"/>
            </w:tcMar>
            <w:vAlign w:val="center"/>
            <w:hideMark/>
          </w:tcPr>
          <w:p w14:paraId="34744544"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میزان احساس می‌کنید که نیاز دارید به کارهای غیرجدی و غیررسمی مانند دوچرخه‌سواری، ماهیگیری، تماشای فیلم و دیگر سرگرمی‌های لذت‌بخش بپردازید؟</w:t>
            </w:r>
          </w:p>
        </w:tc>
        <w:tc>
          <w:tcPr>
            <w:tcW w:w="0" w:type="auto"/>
            <w:shd w:val="clear" w:color="auto" w:fill="F1F1F1"/>
            <w:tcMar>
              <w:top w:w="75" w:type="dxa"/>
              <w:left w:w="75" w:type="dxa"/>
              <w:bottom w:w="75" w:type="dxa"/>
              <w:right w:w="75" w:type="dxa"/>
            </w:tcMar>
            <w:vAlign w:val="center"/>
            <w:hideMark/>
          </w:tcPr>
          <w:p w14:paraId="6B920BF4" w14:textId="77777777" w:rsidR="00CB1AE2" w:rsidRPr="00367CF0" w:rsidRDefault="00CB1AE2" w:rsidP="00B32783">
            <w:pPr>
              <w:jc w:val="both"/>
              <w:rPr>
                <w:rFonts w:ascii="IRANYekan" w:hAnsi="IRANYekan" w:cs="B Mitra"/>
                <w:color w:val="000000" w:themeColor="text1"/>
                <w:sz w:val="28"/>
                <w:szCs w:val="28"/>
              </w:rPr>
            </w:pPr>
          </w:p>
        </w:tc>
      </w:tr>
      <w:tr w:rsidR="00CB1AE2" w:rsidRPr="00367CF0" w14:paraId="76D5CC8D" w14:textId="77777777" w:rsidTr="00154B6A">
        <w:trPr>
          <w:jc w:val="center"/>
        </w:trPr>
        <w:tc>
          <w:tcPr>
            <w:tcW w:w="242" w:type="pct"/>
            <w:tcMar>
              <w:top w:w="75" w:type="dxa"/>
              <w:left w:w="75" w:type="dxa"/>
              <w:bottom w:w="75" w:type="dxa"/>
              <w:right w:w="75" w:type="dxa"/>
            </w:tcMar>
            <w:vAlign w:val="center"/>
            <w:hideMark/>
          </w:tcPr>
          <w:p w14:paraId="5460C2E7"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۵</w:t>
            </w:r>
          </w:p>
        </w:tc>
        <w:tc>
          <w:tcPr>
            <w:tcW w:w="0" w:type="auto"/>
            <w:tcMar>
              <w:top w:w="75" w:type="dxa"/>
              <w:left w:w="75" w:type="dxa"/>
              <w:bottom w:w="75" w:type="dxa"/>
              <w:right w:w="75" w:type="dxa"/>
            </w:tcMar>
            <w:vAlign w:val="center"/>
            <w:hideMark/>
          </w:tcPr>
          <w:p w14:paraId="1F21F2E2" w14:textId="77777777" w:rsidR="00CB1AE2" w:rsidRPr="00367CF0" w:rsidRDefault="00CB1AE2" w:rsidP="00B32783">
            <w:pPr>
              <w:jc w:val="both"/>
              <w:rPr>
                <w:rFonts w:ascii="IRANYekan" w:hAnsi="IRANYekan" w:cs="B Mitra"/>
                <w:color w:val="000000" w:themeColor="text1"/>
                <w:sz w:val="28"/>
                <w:szCs w:val="28"/>
              </w:rPr>
            </w:pPr>
            <w:r w:rsidRPr="00367CF0">
              <w:rPr>
                <w:rFonts w:ascii="IRANYekan" w:hAnsi="IRANYekan" w:cs="B Mitra"/>
                <w:color w:val="000000" w:themeColor="text1"/>
                <w:sz w:val="28"/>
                <w:szCs w:val="28"/>
                <w:rtl/>
              </w:rPr>
              <w:t>تا چه اندازه به دنبال اوقات سرگرم‌کننده و موقعیت‌های شادی‌بخش مانند جشن‌ها، مهمانی‌ها، مراسم سرگرم‌کننده، بازی‌ها و نظایر آنها هستید؟</w:t>
            </w:r>
          </w:p>
        </w:tc>
        <w:tc>
          <w:tcPr>
            <w:tcW w:w="0" w:type="auto"/>
            <w:tcMar>
              <w:top w:w="75" w:type="dxa"/>
              <w:left w:w="75" w:type="dxa"/>
              <w:bottom w:w="75" w:type="dxa"/>
              <w:right w:w="75" w:type="dxa"/>
            </w:tcMar>
            <w:vAlign w:val="center"/>
            <w:hideMark/>
          </w:tcPr>
          <w:p w14:paraId="746F8F35" w14:textId="77777777" w:rsidR="00CB1AE2" w:rsidRPr="00367CF0" w:rsidRDefault="00CB1AE2" w:rsidP="00B32783">
            <w:pPr>
              <w:jc w:val="both"/>
              <w:rPr>
                <w:rFonts w:ascii="IRANYekan" w:hAnsi="IRANYekan" w:cs="B Mitra"/>
                <w:color w:val="000000" w:themeColor="text1"/>
                <w:sz w:val="28"/>
                <w:szCs w:val="28"/>
              </w:rPr>
            </w:pPr>
          </w:p>
        </w:tc>
      </w:tr>
    </w:tbl>
    <w:p w14:paraId="0315376F" w14:textId="77777777" w:rsidR="00CB1AE2" w:rsidRPr="00367CF0" w:rsidRDefault="00CB1AE2" w:rsidP="00CB1AE2">
      <w:pPr>
        <w:pBdr>
          <w:bottom w:val="single" w:sz="4" w:space="1" w:color="auto"/>
        </w:pBdr>
        <w:spacing w:before="240" w:after="240"/>
        <w:ind w:left="567" w:right="567"/>
        <w:jc w:val="center"/>
        <w:textAlignment w:val="baseline"/>
        <w:rPr>
          <w:rFonts w:ascii="IRANYekan" w:hAnsi="IRANYekan" w:cs="B Mitra"/>
          <w:b/>
          <w:bCs/>
          <w:color w:val="000000" w:themeColor="text1"/>
          <w:sz w:val="28"/>
          <w:szCs w:val="28"/>
          <w:rtl/>
        </w:rPr>
      </w:pPr>
    </w:p>
    <w:p w14:paraId="5FFC5AB0" w14:textId="77777777" w:rsidR="00CB1AE2" w:rsidRPr="00367CF0" w:rsidRDefault="00CB1AE2" w:rsidP="00CB1AE2">
      <w:pPr>
        <w:pBdr>
          <w:bottom w:val="single" w:sz="4" w:space="1" w:color="auto"/>
        </w:pBdr>
        <w:spacing w:before="240" w:after="240"/>
        <w:ind w:left="567" w:right="567"/>
        <w:jc w:val="both"/>
        <w:textAlignment w:val="baseline"/>
        <w:rPr>
          <w:rFonts w:ascii="IRANYekan" w:hAnsi="IRANYekan" w:cs="B Mitra"/>
          <w:b/>
          <w:bCs/>
          <w:color w:val="000000" w:themeColor="text1"/>
          <w:sz w:val="28"/>
          <w:szCs w:val="28"/>
          <w:rtl/>
        </w:rPr>
      </w:pPr>
    </w:p>
    <w:p w14:paraId="6F300913" w14:textId="77777777" w:rsidR="00241B4C" w:rsidRPr="00367CF0" w:rsidRDefault="00585DEE" w:rsidP="00241B4C">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color w:val="000000" w:themeColor="text1"/>
          <w:sz w:val="28"/>
          <w:szCs w:val="28"/>
        </w:rPr>
      </w:pPr>
      <w:r w:rsidRPr="00367CF0">
        <w:rPr>
          <w:rFonts w:ascii="IRANYekan" w:hAnsi="IRANYekan" w:cs="B Mitra"/>
          <w:b/>
          <w:bCs/>
          <w:color w:val="000000" w:themeColor="text1"/>
          <w:sz w:val="28"/>
          <w:szCs w:val="28"/>
          <w:rtl/>
        </w:rPr>
        <w:lastRenderedPageBreak/>
        <w:t xml:space="preserve">معرفی </w:t>
      </w:r>
      <w:r w:rsidR="00241B4C" w:rsidRPr="00367CF0">
        <w:rPr>
          <w:rFonts w:ascii="IRANYekan" w:hAnsi="IRANYekan" w:cs="B Mitra"/>
          <w:b/>
          <w:bCs/>
          <w:color w:val="000000" w:themeColor="text1"/>
          <w:sz w:val="28"/>
          <w:szCs w:val="28"/>
          <w:rtl/>
        </w:rPr>
        <w:t xml:space="preserve">پرسشنامه نیازهای اساسی گلاسر </w:t>
      </w:r>
      <w:r w:rsidR="00241B4C" w:rsidRPr="00367CF0">
        <w:rPr>
          <w:rFonts w:ascii="IRANYekan" w:hAnsi="IRANYekan" w:cs="B Mitra"/>
          <w:b/>
          <w:bCs/>
          <w:color w:val="000000" w:themeColor="text1"/>
          <w:sz w:val="28"/>
          <w:szCs w:val="28"/>
        </w:rPr>
        <w:t xml:space="preserve"> (Glasser)</w:t>
      </w:r>
    </w:p>
    <w:p w14:paraId="20D90767" w14:textId="77777777" w:rsidR="00241B4C" w:rsidRPr="00367CF0" w:rsidRDefault="00241B4C" w:rsidP="009D4E59">
      <w:pPr>
        <w:shd w:val="clear" w:color="auto" w:fill="FFFFFF"/>
        <w:spacing w:before="240"/>
        <w:ind w:left="567" w:right="567"/>
        <w:jc w:val="both"/>
        <w:textAlignment w:val="baseline"/>
        <w:rPr>
          <w:rFonts w:ascii="IRANYekan" w:hAnsi="IRANYekan" w:cs="B Mitra"/>
          <w:color w:val="000000" w:themeColor="text1"/>
          <w:sz w:val="28"/>
          <w:szCs w:val="28"/>
          <w:rtl/>
        </w:rPr>
      </w:pPr>
      <w:r w:rsidRPr="00367CF0">
        <w:rPr>
          <w:rFonts w:ascii="IRANYekan" w:hAnsi="IRANYekan" w:cs="B Mitra"/>
          <w:color w:val="000000" w:themeColor="text1"/>
          <w:sz w:val="28"/>
          <w:szCs w:val="28"/>
          <w:rtl/>
        </w:rPr>
        <w:t>ویلیام گلاسر (۱۹۲۵-۲۰۱۳) تدوین‌کننده نظریه‌های شناختی کنترل، واقعیت درمانی و انتخاب است. مهم‌ترین علاقه‌مندی‌های او شامل مسئولیت‌پذیری، مواجهه با واقعیت و پذیرش نتایج انتخاب‌ها بوده و از جمله ویژگی‌های کار گلاسر علاقه و پیگیری او در کاربردی نمودن نظریات‌اش در حوزه‌های مشاوره، آموزش و مدیریت می‌باشد. در پرسشنامه نیازهای اساسی گلاسر شرکت‌کننده در پنج حوزه</w:t>
      </w:r>
      <w:r w:rsidRPr="00367CF0">
        <w:rPr>
          <w:rFonts w:ascii="Cambria" w:hAnsi="Cambria" w:cs="Cambria"/>
          <w:color w:val="000000" w:themeColor="text1"/>
          <w:sz w:val="28"/>
          <w:szCs w:val="28"/>
        </w:rPr>
        <w:t> </w:t>
      </w:r>
      <w:r w:rsidRPr="00367CF0">
        <w:rPr>
          <w:rFonts w:ascii="IRANYekan" w:hAnsi="IRANYekan" w:cs="B Mitra"/>
          <w:b/>
          <w:bCs/>
          <w:color w:val="000000" w:themeColor="text1"/>
          <w:sz w:val="28"/>
          <w:szCs w:val="28"/>
          <w:bdr w:val="none" w:sz="0" w:space="0" w:color="auto" w:frame="1"/>
          <w:rtl/>
        </w:rPr>
        <w:t>نیاز به بقا</w:t>
      </w:r>
      <w:r w:rsidRPr="00367CF0">
        <w:rPr>
          <w:rFonts w:ascii="IRANYekan" w:hAnsi="IRANYekan" w:cs="B Mitra"/>
          <w:color w:val="000000" w:themeColor="text1"/>
          <w:sz w:val="28"/>
          <w:szCs w:val="28"/>
          <w:rtl/>
        </w:rPr>
        <w:t>،</w:t>
      </w:r>
      <w:r w:rsidRPr="00367CF0">
        <w:rPr>
          <w:rFonts w:ascii="Cambria" w:hAnsi="Cambria" w:cs="Cambria"/>
          <w:color w:val="000000" w:themeColor="text1"/>
          <w:sz w:val="28"/>
          <w:szCs w:val="28"/>
        </w:rPr>
        <w:t> </w:t>
      </w:r>
      <w:r w:rsidRPr="00367CF0">
        <w:rPr>
          <w:rFonts w:ascii="IRANYekan" w:hAnsi="IRANYekan" w:cs="B Mitra"/>
          <w:b/>
          <w:bCs/>
          <w:color w:val="000000" w:themeColor="text1"/>
          <w:sz w:val="28"/>
          <w:szCs w:val="28"/>
          <w:bdr w:val="none" w:sz="0" w:space="0" w:color="auto" w:frame="1"/>
          <w:rtl/>
        </w:rPr>
        <w:t>عشق و تعلق خاطر</w:t>
      </w:r>
      <w:r w:rsidRPr="00367CF0">
        <w:rPr>
          <w:rFonts w:ascii="IRANYekan" w:hAnsi="IRANYekan" w:cs="B Mitra"/>
          <w:color w:val="000000" w:themeColor="text1"/>
          <w:sz w:val="28"/>
          <w:szCs w:val="28"/>
          <w:rtl/>
        </w:rPr>
        <w:t>،</w:t>
      </w:r>
      <w:r w:rsidRPr="00367CF0">
        <w:rPr>
          <w:rFonts w:ascii="Cambria" w:hAnsi="Cambria" w:cs="Cambria"/>
          <w:color w:val="000000" w:themeColor="text1"/>
          <w:sz w:val="28"/>
          <w:szCs w:val="28"/>
        </w:rPr>
        <w:t> </w:t>
      </w:r>
      <w:r w:rsidRPr="00367CF0">
        <w:rPr>
          <w:rFonts w:ascii="IRANYekan" w:hAnsi="IRANYekan" w:cs="B Mitra"/>
          <w:b/>
          <w:bCs/>
          <w:color w:val="000000" w:themeColor="text1"/>
          <w:sz w:val="28"/>
          <w:szCs w:val="28"/>
          <w:bdr w:val="none" w:sz="0" w:space="0" w:color="auto" w:frame="1"/>
          <w:rtl/>
        </w:rPr>
        <w:t>قدرت و خودشکوفایی</w:t>
      </w:r>
      <w:r w:rsidRPr="00367CF0">
        <w:rPr>
          <w:rFonts w:ascii="IRANYekan" w:hAnsi="IRANYekan" w:cs="B Mitra"/>
          <w:color w:val="000000" w:themeColor="text1"/>
          <w:sz w:val="28"/>
          <w:szCs w:val="28"/>
          <w:rtl/>
        </w:rPr>
        <w:t>،</w:t>
      </w:r>
      <w:r w:rsidRPr="00367CF0">
        <w:rPr>
          <w:rFonts w:ascii="Cambria" w:hAnsi="Cambria" w:cs="Cambria"/>
          <w:color w:val="000000" w:themeColor="text1"/>
          <w:sz w:val="28"/>
          <w:szCs w:val="28"/>
        </w:rPr>
        <w:t> </w:t>
      </w:r>
      <w:r w:rsidRPr="00367CF0">
        <w:rPr>
          <w:rFonts w:ascii="IRANYekan" w:hAnsi="IRANYekan" w:cs="B Mitra"/>
          <w:b/>
          <w:bCs/>
          <w:color w:val="000000" w:themeColor="text1"/>
          <w:sz w:val="28"/>
          <w:szCs w:val="28"/>
          <w:bdr w:val="none" w:sz="0" w:space="0" w:color="auto" w:frame="1"/>
          <w:rtl/>
        </w:rPr>
        <w:t>آزادی</w:t>
      </w:r>
      <w:r w:rsidRPr="00367CF0">
        <w:rPr>
          <w:rFonts w:ascii="Cambria" w:hAnsi="Cambria" w:cs="Cambria"/>
          <w:color w:val="000000" w:themeColor="text1"/>
          <w:sz w:val="28"/>
          <w:szCs w:val="28"/>
        </w:rPr>
        <w:t> </w:t>
      </w:r>
      <w:r w:rsidRPr="00367CF0">
        <w:rPr>
          <w:rFonts w:ascii="IRANYekan" w:hAnsi="IRANYekan" w:cs="B Mitra"/>
          <w:color w:val="000000" w:themeColor="text1"/>
          <w:sz w:val="28"/>
          <w:szCs w:val="28"/>
          <w:rtl/>
        </w:rPr>
        <w:t>و</w:t>
      </w:r>
      <w:r w:rsidRPr="00367CF0">
        <w:rPr>
          <w:rFonts w:ascii="Cambria" w:hAnsi="Cambria" w:cs="Cambria"/>
          <w:color w:val="000000" w:themeColor="text1"/>
          <w:sz w:val="28"/>
          <w:szCs w:val="28"/>
        </w:rPr>
        <w:t> </w:t>
      </w:r>
      <w:r w:rsidRPr="00367CF0">
        <w:rPr>
          <w:rFonts w:ascii="IRANYekan" w:hAnsi="IRANYekan" w:cs="B Mitra"/>
          <w:b/>
          <w:bCs/>
          <w:color w:val="000000" w:themeColor="text1"/>
          <w:sz w:val="28"/>
          <w:szCs w:val="28"/>
          <w:bdr w:val="none" w:sz="0" w:space="0" w:color="auto" w:frame="1"/>
          <w:rtl/>
        </w:rPr>
        <w:t>تفریح</w:t>
      </w:r>
      <w:r w:rsidR="00C07B09" w:rsidRPr="00367CF0">
        <w:rPr>
          <w:rFonts w:ascii="IRANYekan" w:hAnsi="IRANYekan" w:cs="B Mitra"/>
          <w:b/>
          <w:bCs/>
          <w:color w:val="000000" w:themeColor="text1"/>
          <w:sz w:val="28"/>
          <w:szCs w:val="28"/>
          <w:bdr w:val="none" w:sz="0" w:space="0" w:color="auto" w:frame="1"/>
          <w:rtl/>
        </w:rPr>
        <w:t xml:space="preserve"> </w:t>
      </w:r>
      <w:r w:rsidR="00C07B09" w:rsidRPr="00367CF0">
        <w:rPr>
          <w:rFonts w:ascii="IRANYekan" w:hAnsi="IRANYekan" w:cs="B Mitra"/>
          <w:color w:val="000000" w:themeColor="text1"/>
          <w:sz w:val="28"/>
          <w:szCs w:val="28"/>
          <w:bdr w:val="none" w:sz="0" w:space="0" w:color="auto" w:frame="1"/>
          <w:rtl/>
        </w:rPr>
        <w:t>(</w:t>
      </w:r>
      <w:r w:rsidRPr="00367CF0">
        <w:rPr>
          <w:rFonts w:ascii="IRANYekan" w:hAnsi="IRANYekan" w:cs="B Mitra"/>
          <w:color w:val="000000" w:themeColor="text1"/>
          <w:sz w:val="28"/>
          <w:szCs w:val="28"/>
          <w:rtl/>
        </w:rPr>
        <w:t xml:space="preserve">با توصیفات عمومی آنها که در انتهای همین آزمون تشریح می‌شود) خود را مورد سنجش و ارزیابی قرار می‌دهد.  این پرسشنامه از </w:t>
      </w:r>
      <w:r w:rsidR="009D4E59" w:rsidRPr="00367CF0">
        <w:rPr>
          <w:rFonts w:ascii="IRANYekan" w:hAnsi="IRANYekan" w:cs="B Mitra"/>
          <w:color w:val="000000" w:themeColor="text1"/>
          <w:sz w:val="28"/>
          <w:szCs w:val="28"/>
          <w:rtl/>
        </w:rPr>
        <w:t>25</w:t>
      </w:r>
      <w:r w:rsidRPr="00367CF0">
        <w:rPr>
          <w:rFonts w:ascii="IRANYekan" w:hAnsi="IRANYekan" w:cs="B Mitra"/>
          <w:color w:val="000000" w:themeColor="text1"/>
          <w:sz w:val="28"/>
          <w:szCs w:val="28"/>
          <w:rtl/>
        </w:rPr>
        <w:t xml:space="preserve"> آیتم تشکیل شده است، به طوریکه هریک از نیازهای اساسی پنجگانه، پنج آیتم را به خود اختصاص می دهد. هریک از آیتم ها به صورت لیکرت 5 درجه ای نمره گذاره می شود. نحوه ی نمره گذاری هریک از نیازها به این صورت است که مجموع نمرات آزمودنی در آیتم های مربوط به هر نیاز، محاسبه و به عدد 5 نقسیم می گردد. هرچه نمرة مربوط به یک نیاز، به عدد 1 نزدیک تر باشد، نشانگر شدت بالای آن نیاز بوده و هرچه این نمره به عدد 4 نزدیک تر باشد، نشانگر شدت پایین آن نیاز می باشد (وزیری، 1394).</w:t>
      </w:r>
    </w:p>
    <w:p w14:paraId="40FDCAAB" w14:textId="77777777" w:rsidR="00241B4C" w:rsidRPr="00367CF0" w:rsidRDefault="00241B4C" w:rsidP="00CB1AE2">
      <w:pPr>
        <w:pBdr>
          <w:bottom w:val="single" w:sz="4" w:space="1" w:color="auto"/>
        </w:pBdr>
        <w:shd w:val="clear" w:color="auto" w:fill="8DB3E2" w:themeFill="text2" w:themeFillTint="66"/>
        <w:spacing w:before="240" w:after="240"/>
        <w:ind w:left="567" w:right="567"/>
        <w:jc w:val="both"/>
        <w:textAlignment w:val="baseline"/>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روایی و پایایی</w:t>
      </w:r>
    </w:p>
    <w:p w14:paraId="6354CA33" w14:textId="77777777" w:rsidR="00241B4C" w:rsidRPr="00367CF0" w:rsidRDefault="00241B4C" w:rsidP="00CB1AE2">
      <w:pPr>
        <w:shd w:val="clear" w:color="auto" w:fill="FFFFFF"/>
        <w:spacing w:before="240"/>
        <w:ind w:left="567" w:right="567"/>
        <w:jc w:val="both"/>
        <w:textAlignment w:val="baseline"/>
        <w:rPr>
          <w:rFonts w:ascii="IRANYekan" w:hAnsi="IRANYekan" w:cs="B Mitra"/>
          <w:color w:val="000000" w:themeColor="text1"/>
          <w:sz w:val="28"/>
          <w:szCs w:val="28"/>
          <w:rtl/>
        </w:rPr>
      </w:pPr>
      <w:r w:rsidRPr="00367CF0">
        <w:rPr>
          <w:rFonts w:ascii="IRANYekan" w:hAnsi="IRANYekan" w:cs="B Mitra"/>
          <w:color w:val="000000" w:themeColor="text1"/>
          <w:sz w:val="28"/>
          <w:szCs w:val="28"/>
          <w:rtl/>
        </w:rPr>
        <w:t>در پژوهش وزیری (1394)، پایایی این پرسشنامه برای جمعیت مردان، به شیوة آلفای کرونباخ، 0.90 و به شیوة دو نیمه سازی، 0.83 محاسبه شد.  همچنین پایایی این ابزار برای جمعیت زنان به شیوة آلفای کرونباخ، 0.78 و به شیوة دو نیمه سازی، 0.65 محاسبه شد. روایی این ابزار نیز از طریق تحلیل عاملی تأییدی مورد بررسی قرار گرفت که شاخص های مربوط به مدل نشانگر تأیید روایی این پرسشنامه داشته است.</w:t>
      </w:r>
    </w:p>
    <w:p w14:paraId="46DDFCB0" w14:textId="77777777" w:rsidR="00241B4C" w:rsidRPr="00367CF0" w:rsidRDefault="00241B4C" w:rsidP="00D16D8F">
      <w:pPr>
        <w:shd w:val="clear" w:color="auto" w:fill="FFFFFF"/>
        <w:spacing w:before="240" w:after="240"/>
        <w:ind w:left="567" w:right="567"/>
        <w:jc w:val="both"/>
        <w:textAlignment w:val="baseline"/>
        <w:rPr>
          <w:rFonts w:ascii="IRANYekan" w:hAnsi="IRANYekan" w:cs="B Mitra"/>
          <w:color w:val="000000" w:themeColor="text1"/>
          <w:sz w:val="28"/>
          <w:szCs w:val="28"/>
        </w:rPr>
      </w:pPr>
      <w:r w:rsidRPr="00367CF0">
        <w:rPr>
          <w:rFonts w:ascii="IRANYekan" w:hAnsi="IRANYekan" w:cs="B Mitra"/>
          <w:color w:val="000000" w:themeColor="text1"/>
          <w:sz w:val="28"/>
          <w:szCs w:val="28"/>
          <w:rtl/>
        </w:rPr>
        <w:t>برای شرکت در این آزمون</w:t>
      </w:r>
      <w:r w:rsidRPr="00367CF0">
        <w:rPr>
          <w:rFonts w:ascii="Calibri" w:hAnsi="Calibri" w:cs="Calibri" w:hint="cs"/>
          <w:color w:val="000000" w:themeColor="text1"/>
          <w:sz w:val="28"/>
          <w:szCs w:val="28"/>
          <w:rtl/>
        </w:rPr>
        <w:t> </w:t>
      </w:r>
      <w:r w:rsidRPr="00367CF0">
        <w:rPr>
          <w:rFonts w:ascii="IRANYekan" w:hAnsi="IRANYekan" w:cs="B Mitra" w:hint="cs"/>
          <w:color w:val="000000" w:themeColor="text1"/>
          <w:sz w:val="28"/>
          <w:szCs w:val="28"/>
          <w:rtl/>
        </w:rPr>
        <w:t>لطفا</w:t>
      </w:r>
      <w:r w:rsidRPr="00367CF0">
        <w:rPr>
          <w:rFonts w:ascii="IRANYekan" w:hAnsi="IRANYekan" w:cs="B Mitra"/>
          <w:color w:val="000000" w:themeColor="text1"/>
          <w:sz w:val="28"/>
          <w:szCs w:val="28"/>
          <w:rtl/>
        </w:rPr>
        <w:t xml:space="preserve"> </w:t>
      </w:r>
      <w:r w:rsidRPr="00367CF0">
        <w:rPr>
          <w:rFonts w:ascii="IRANYekan" w:hAnsi="IRANYekan" w:cs="B Mitra" w:hint="cs"/>
          <w:color w:val="000000" w:themeColor="text1"/>
          <w:sz w:val="28"/>
          <w:szCs w:val="28"/>
          <w:rtl/>
        </w:rPr>
        <w:t>عبارات</w:t>
      </w:r>
      <w:r w:rsidRPr="00367CF0">
        <w:rPr>
          <w:rFonts w:ascii="IRANYekan" w:hAnsi="IRANYekan" w:cs="B Mitra"/>
          <w:color w:val="000000" w:themeColor="text1"/>
          <w:sz w:val="28"/>
          <w:szCs w:val="28"/>
          <w:rtl/>
        </w:rPr>
        <w:t xml:space="preserve"> </w:t>
      </w:r>
      <w:r w:rsidRPr="00367CF0">
        <w:rPr>
          <w:rFonts w:ascii="IRANYekan" w:hAnsi="IRANYekan" w:cs="B Mitra" w:hint="cs"/>
          <w:color w:val="000000" w:themeColor="text1"/>
          <w:sz w:val="28"/>
          <w:szCs w:val="28"/>
          <w:rtl/>
        </w:rPr>
        <w:t>زیر</w:t>
      </w:r>
      <w:r w:rsidRPr="00367CF0">
        <w:rPr>
          <w:rFonts w:ascii="IRANYekan" w:hAnsi="IRANYekan" w:cs="B Mitra"/>
          <w:color w:val="000000" w:themeColor="text1"/>
          <w:sz w:val="28"/>
          <w:szCs w:val="28"/>
          <w:rtl/>
        </w:rPr>
        <w:t xml:space="preserve"> </w:t>
      </w:r>
      <w:r w:rsidRPr="00367CF0">
        <w:rPr>
          <w:rFonts w:ascii="IRANYekan" w:hAnsi="IRANYekan" w:cs="B Mitra" w:hint="cs"/>
          <w:color w:val="000000" w:themeColor="text1"/>
          <w:sz w:val="28"/>
          <w:szCs w:val="28"/>
          <w:rtl/>
        </w:rPr>
        <w:t>را</w:t>
      </w:r>
      <w:r w:rsidRPr="00367CF0">
        <w:rPr>
          <w:rFonts w:ascii="IRANYekan" w:hAnsi="IRANYekan" w:cs="B Mitra"/>
          <w:color w:val="000000" w:themeColor="text1"/>
          <w:sz w:val="28"/>
          <w:szCs w:val="28"/>
          <w:rtl/>
        </w:rPr>
        <w:t xml:space="preserve"> </w:t>
      </w:r>
      <w:r w:rsidRPr="00367CF0">
        <w:rPr>
          <w:rFonts w:ascii="IRANYekan" w:hAnsi="IRANYekan" w:cs="B Mitra" w:hint="cs"/>
          <w:color w:val="000000" w:themeColor="text1"/>
          <w:sz w:val="28"/>
          <w:szCs w:val="28"/>
          <w:rtl/>
        </w:rPr>
        <w:t>به</w:t>
      </w:r>
      <w:r w:rsidRPr="00367CF0">
        <w:rPr>
          <w:rFonts w:ascii="IRANYekan" w:hAnsi="IRANYekan" w:cs="B Mitra"/>
          <w:color w:val="000000" w:themeColor="text1"/>
          <w:sz w:val="28"/>
          <w:szCs w:val="28"/>
          <w:rtl/>
        </w:rPr>
        <w:t xml:space="preserve"> </w:t>
      </w:r>
      <w:r w:rsidRPr="00367CF0">
        <w:rPr>
          <w:rFonts w:ascii="IRANYekan" w:hAnsi="IRANYekan" w:cs="B Mitra" w:hint="cs"/>
          <w:color w:val="000000" w:themeColor="text1"/>
          <w:sz w:val="28"/>
          <w:szCs w:val="28"/>
          <w:rtl/>
        </w:rPr>
        <w:t>دقت</w:t>
      </w:r>
      <w:r w:rsidRPr="00367CF0">
        <w:rPr>
          <w:rFonts w:ascii="IRANYekan" w:hAnsi="IRANYekan" w:cs="B Mitra"/>
          <w:color w:val="000000" w:themeColor="text1"/>
          <w:sz w:val="28"/>
          <w:szCs w:val="28"/>
          <w:rtl/>
        </w:rPr>
        <w:t xml:space="preserve"> </w:t>
      </w:r>
      <w:r w:rsidRPr="00367CF0">
        <w:rPr>
          <w:rFonts w:ascii="IRANYekan" w:hAnsi="IRANYekan" w:cs="B Mitra" w:hint="cs"/>
          <w:color w:val="000000" w:themeColor="text1"/>
          <w:sz w:val="28"/>
          <w:szCs w:val="28"/>
          <w:rtl/>
        </w:rPr>
        <w:t>بخوانید</w:t>
      </w:r>
      <w:r w:rsidRPr="00367CF0">
        <w:rPr>
          <w:rFonts w:ascii="IRANYekan" w:hAnsi="IRANYekan" w:cs="B Mitra"/>
          <w:color w:val="000000" w:themeColor="text1"/>
          <w:sz w:val="28"/>
          <w:szCs w:val="28"/>
          <w:rtl/>
        </w:rPr>
        <w:t xml:space="preserve"> و میزان وجود هریک از نیازهای فهرست شده را از بسیار کم تا بسیار زیاد در خود درجه‌بندی نمایید. هر عبارت در خصوص مقدار و میزان وجود یک گرایش یا نیاز در شما سئوال می‌کند. وجود هر نیاز یا خواسته درونی را بر اساس مقیاس ۵ نمره‌ای درجه‌بندی کنید</w:t>
      </w:r>
      <w:r w:rsidRPr="00367CF0">
        <w:rPr>
          <w:rFonts w:ascii="IRANYekan" w:hAnsi="IRANYekan" w:cs="B Mitra"/>
          <w:color w:val="000000" w:themeColor="text1"/>
          <w:sz w:val="28"/>
          <w:szCs w:val="28"/>
        </w:rPr>
        <w:t>.</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4"/>
        <w:gridCol w:w="882"/>
        <w:gridCol w:w="1397"/>
        <w:gridCol w:w="774"/>
        <w:gridCol w:w="1697"/>
      </w:tblGrid>
      <w:tr w:rsidR="00241B4C" w:rsidRPr="00367CF0" w14:paraId="13440BD0" w14:textId="77777777" w:rsidTr="00CB1AE2">
        <w:trPr>
          <w:jc w:val="center"/>
        </w:trPr>
        <w:tc>
          <w:tcPr>
            <w:tcW w:w="0" w:type="auto"/>
            <w:shd w:val="clear" w:color="auto" w:fill="8DB3E2" w:themeFill="text2" w:themeFillTint="66"/>
            <w:tcMar>
              <w:top w:w="75" w:type="dxa"/>
              <w:left w:w="75" w:type="dxa"/>
              <w:bottom w:w="75" w:type="dxa"/>
              <w:right w:w="75" w:type="dxa"/>
            </w:tcMar>
            <w:vAlign w:val="center"/>
            <w:hideMark/>
          </w:tcPr>
          <w:p w14:paraId="4D33D6EF"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بسیار زیاد</w:t>
            </w:r>
          </w:p>
        </w:tc>
        <w:tc>
          <w:tcPr>
            <w:tcW w:w="0" w:type="auto"/>
            <w:shd w:val="clear" w:color="auto" w:fill="8DB3E2" w:themeFill="text2" w:themeFillTint="66"/>
            <w:tcMar>
              <w:top w:w="75" w:type="dxa"/>
              <w:left w:w="75" w:type="dxa"/>
              <w:bottom w:w="75" w:type="dxa"/>
              <w:right w:w="75" w:type="dxa"/>
            </w:tcMar>
            <w:vAlign w:val="center"/>
            <w:hideMark/>
          </w:tcPr>
          <w:p w14:paraId="58C97759"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زیاد</w:t>
            </w:r>
          </w:p>
        </w:tc>
        <w:tc>
          <w:tcPr>
            <w:tcW w:w="0" w:type="auto"/>
            <w:shd w:val="clear" w:color="auto" w:fill="8DB3E2" w:themeFill="text2" w:themeFillTint="66"/>
            <w:tcMar>
              <w:top w:w="75" w:type="dxa"/>
              <w:left w:w="75" w:type="dxa"/>
              <w:bottom w:w="75" w:type="dxa"/>
              <w:right w:w="75" w:type="dxa"/>
            </w:tcMar>
            <w:vAlign w:val="center"/>
            <w:hideMark/>
          </w:tcPr>
          <w:p w14:paraId="43F47A15"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متوسط</w:t>
            </w:r>
          </w:p>
        </w:tc>
        <w:tc>
          <w:tcPr>
            <w:tcW w:w="0" w:type="auto"/>
            <w:shd w:val="clear" w:color="auto" w:fill="8DB3E2" w:themeFill="text2" w:themeFillTint="66"/>
            <w:tcMar>
              <w:top w:w="75" w:type="dxa"/>
              <w:left w:w="75" w:type="dxa"/>
              <w:bottom w:w="75" w:type="dxa"/>
              <w:right w:w="75" w:type="dxa"/>
            </w:tcMar>
            <w:vAlign w:val="center"/>
            <w:hideMark/>
          </w:tcPr>
          <w:p w14:paraId="14FC4EEC"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کم</w:t>
            </w:r>
          </w:p>
        </w:tc>
        <w:tc>
          <w:tcPr>
            <w:tcW w:w="0" w:type="auto"/>
            <w:shd w:val="clear" w:color="auto" w:fill="8DB3E2" w:themeFill="text2" w:themeFillTint="66"/>
            <w:tcMar>
              <w:top w:w="75" w:type="dxa"/>
              <w:left w:w="75" w:type="dxa"/>
              <w:bottom w:w="75" w:type="dxa"/>
              <w:right w:w="75" w:type="dxa"/>
            </w:tcMar>
            <w:vAlign w:val="center"/>
            <w:hideMark/>
          </w:tcPr>
          <w:p w14:paraId="2E6C7EAA"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بسیار کم</w:t>
            </w:r>
          </w:p>
        </w:tc>
      </w:tr>
      <w:tr w:rsidR="00241B4C" w:rsidRPr="00367CF0" w14:paraId="23D8BBC5" w14:textId="77777777" w:rsidTr="00B32783">
        <w:trPr>
          <w:jc w:val="center"/>
        </w:trPr>
        <w:tc>
          <w:tcPr>
            <w:tcW w:w="0" w:type="auto"/>
            <w:shd w:val="clear" w:color="auto" w:fill="F1F1F1"/>
            <w:tcMar>
              <w:top w:w="75" w:type="dxa"/>
              <w:left w:w="75" w:type="dxa"/>
              <w:bottom w:w="75" w:type="dxa"/>
              <w:right w:w="75" w:type="dxa"/>
            </w:tcMar>
            <w:vAlign w:val="center"/>
            <w:hideMark/>
          </w:tcPr>
          <w:p w14:paraId="3485EC0D"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۵</w:t>
            </w:r>
          </w:p>
        </w:tc>
        <w:tc>
          <w:tcPr>
            <w:tcW w:w="0" w:type="auto"/>
            <w:shd w:val="clear" w:color="auto" w:fill="F1F1F1"/>
            <w:tcMar>
              <w:top w:w="75" w:type="dxa"/>
              <w:left w:w="75" w:type="dxa"/>
              <w:bottom w:w="75" w:type="dxa"/>
              <w:right w:w="75" w:type="dxa"/>
            </w:tcMar>
            <w:vAlign w:val="center"/>
            <w:hideMark/>
          </w:tcPr>
          <w:p w14:paraId="10BD7F20"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۴</w:t>
            </w:r>
          </w:p>
        </w:tc>
        <w:tc>
          <w:tcPr>
            <w:tcW w:w="0" w:type="auto"/>
            <w:shd w:val="clear" w:color="auto" w:fill="F1F1F1"/>
            <w:tcMar>
              <w:top w:w="75" w:type="dxa"/>
              <w:left w:w="75" w:type="dxa"/>
              <w:bottom w:w="75" w:type="dxa"/>
              <w:right w:w="75" w:type="dxa"/>
            </w:tcMar>
            <w:vAlign w:val="center"/>
            <w:hideMark/>
          </w:tcPr>
          <w:p w14:paraId="50C29E47"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۳</w:t>
            </w:r>
          </w:p>
        </w:tc>
        <w:tc>
          <w:tcPr>
            <w:tcW w:w="0" w:type="auto"/>
            <w:shd w:val="clear" w:color="auto" w:fill="F1F1F1"/>
            <w:tcMar>
              <w:top w:w="75" w:type="dxa"/>
              <w:left w:w="75" w:type="dxa"/>
              <w:bottom w:w="75" w:type="dxa"/>
              <w:right w:w="75" w:type="dxa"/>
            </w:tcMar>
            <w:vAlign w:val="center"/>
            <w:hideMark/>
          </w:tcPr>
          <w:p w14:paraId="553EF7B6"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۲</w:t>
            </w:r>
          </w:p>
        </w:tc>
        <w:tc>
          <w:tcPr>
            <w:tcW w:w="0" w:type="auto"/>
            <w:shd w:val="clear" w:color="auto" w:fill="F1F1F1"/>
            <w:tcMar>
              <w:top w:w="75" w:type="dxa"/>
              <w:left w:w="75" w:type="dxa"/>
              <w:bottom w:w="75" w:type="dxa"/>
              <w:right w:w="75" w:type="dxa"/>
            </w:tcMar>
            <w:vAlign w:val="center"/>
            <w:hideMark/>
          </w:tcPr>
          <w:p w14:paraId="6BB1ECDD" w14:textId="77777777" w:rsidR="00241B4C" w:rsidRPr="00367CF0" w:rsidRDefault="00241B4C" w:rsidP="00B32783">
            <w:pPr>
              <w:jc w:val="center"/>
              <w:rPr>
                <w:rFonts w:ascii="IRANYekan" w:hAnsi="IRANYekan" w:cs="B Mitra"/>
                <w:color w:val="000000" w:themeColor="text1"/>
                <w:sz w:val="28"/>
                <w:szCs w:val="28"/>
              </w:rPr>
            </w:pPr>
            <w:r w:rsidRPr="00367CF0">
              <w:rPr>
                <w:rFonts w:ascii="IRANYekan" w:hAnsi="IRANYekan" w:cs="B Mitra"/>
                <w:color w:val="000000" w:themeColor="text1"/>
                <w:sz w:val="28"/>
                <w:szCs w:val="28"/>
                <w:rtl/>
              </w:rPr>
              <w:t>۱</w:t>
            </w:r>
          </w:p>
        </w:tc>
      </w:tr>
    </w:tbl>
    <w:p w14:paraId="4CA8342E" w14:textId="77777777" w:rsidR="00241B4C" w:rsidRPr="00367CF0" w:rsidRDefault="00241B4C" w:rsidP="00241B4C">
      <w:pPr>
        <w:shd w:val="clear" w:color="auto" w:fill="FFFFFF"/>
        <w:spacing w:after="240" w:line="384" w:lineRule="atLeast"/>
        <w:jc w:val="both"/>
        <w:textAlignment w:val="baseline"/>
        <w:rPr>
          <w:rFonts w:ascii="IRANYekan" w:hAnsi="IRANYekan" w:cs="B Mitra"/>
          <w:color w:val="000000" w:themeColor="text1"/>
          <w:sz w:val="28"/>
          <w:szCs w:val="28"/>
          <w:rtl/>
        </w:rPr>
      </w:pPr>
    </w:p>
    <w:p w14:paraId="6BE6AAB7" w14:textId="77777777" w:rsidR="00241B4C" w:rsidRPr="00367CF0" w:rsidRDefault="00241B4C" w:rsidP="00D16D8F">
      <w:pPr>
        <w:shd w:val="clear" w:color="auto" w:fill="FFFFFF"/>
        <w:spacing w:before="240" w:after="240"/>
        <w:ind w:left="567" w:right="567"/>
        <w:jc w:val="both"/>
        <w:textAlignment w:val="baseline"/>
        <w:rPr>
          <w:rFonts w:ascii="IRANYekan" w:hAnsi="IRANYekan" w:cs="B Mitra"/>
          <w:color w:val="000000" w:themeColor="text1"/>
          <w:sz w:val="28"/>
          <w:szCs w:val="28"/>
          <w:rtl/>
        </w:rPr>
      </w:pPr>
      <w:r w:rsidRPr="00367CF0">
        <w:rPr>
          <w:rFonts w:ascii="IRANYekan" w:hAnsi="IRANYekan" w:cs="B Mitra"/>
          <w:color w:val="000000" w:themeColor="text1"/>
          <w:sz w:val="28"/>
          <w:szCs w:val="28"/>
          <w:rtl/>
        </w:rPr>
        <w:t>لطفا برای نمرات هر بخش را با یکدیگر جمع کرده (هر پنج سوال با هم) و نتیجه را تقسیم بر پنج نموده (عدد حاصل میانگین نمرات داده شده است) و نتیجه را در جدول زیر قرار دهید</w:t>
      </w:r>
      <w:r w:rsidRPr="00367CF0">
        <w:rPr>
          <w:rFonts w:ascii="IRANYekan" w:hAnsi="IRANYekan" w:cs="B Mitra"/>
          <w:color w:val="000000" w:themeColor="text1"/>
          <w:sz w:val="28"/>
          <w:szCs w:val="28"/>
        </w:rPr>
        <w:t>.</w:t>
      </w:r>
    </w:p>
    <w:p w14:paraId="0B301ECD" w14:textId="77777777" w:rsidR="008654F3" w:rsidRPr="00367CF0" w:rsidRDefault="008654F3" w:rsidP="00D16D8F">
      <w:pPr>
        <w:shd w:val="clear" w:color="auto" w:fill="FFFFFF"/>
        <w:spacing w:before="240" w:after="240"/>
        <w:ind w:left="567" w:right="567"/>
        <w:jc w:val="both"/>
        <w:textAlignment w:val="baseline"/>
        <w:rPr>
          <w:rFonts w:ascii="IRANYekan" w:hAnsi="IRANYekan" w:cs="B Mitra"/>
          <w:color w:val="000000" w:themeColor="text1"/>
          <w:sz w:val="28"/>
          <w:szCs w:val="28"/>
        </w:rPr>
      </w:pPr>
    </w:p>
    <w:tbl>
      <w:tblPr>
        <w:bidiVisual/>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6"/>
        <w:gridCol w:w="2071"/>
        <w:gridCol w:w="1188"/>
        <w:gridCol w:w="1294"/>
        <w:gridCol w:w="1418"/>
        <w:gridCol w:w="1418"/>
      </w:tblGrid>
      <w:tr w:rsidR="00241B4C" w:rsidRPr="00367CF0" w14:paraId="53E58F38" w14:textId="77777777" w:rsidTr="008654F3">
        <w:trPr>
          <w:jc w:val="center"/>
        </w:trPr>
        <w:tc>
          <w:tcPr>
            <w:tcW w:w="1270" w:type="pct"/>
            <w:shd w:val="clear" w:color="auto" w:fill="8DB3E2" w:themeFill="text2" w:themeFillTint="66"/>
            <w:tcMar>
              <w:top w:w="75" w:type="dxa"/>
              <w:left w:w="75" w:type="dxa"/>
              <w:bottom w:w="75" w:type="dxa"/>
              <w:right w:w="75" w:type="dxa"/>
            </w:tcMar>
            <w:vAlign w:val="center"/>
            <w:hideMark/>
          </w:tcPr>
          <w:p w14:paraId="501A5CBD" w14:textId="77777777" w:rsidR="00241B4C" w:rsidRPr="00367CF0" w:rsidRDefault="00241B4C" w:rsidP="00B32783">
            <w:pPr>
              <w:jc w:val="both"/>
              <w:rPr>
                <w:rFonts w:ascii="IRANYekan" w:hAnsi="IRANYekan" w:cs="B Mitra"/>
                <w:color w:val="000000" w:themeColor="text1"/>
                <w:sz w:val="28"/>
                <w:szCs w:val="28"/>
              </w:rPr>
            </w:pPr>
          </w:p>
        </w:tc>
        <w:tc>
          <w:tcPr>
            <w:tcW w:w="0" w:type="auto"/>
            <w:shd w:val="clear" w:color="auto" w:fill="8DB3E2" w:themeFill="text2" w:themeFillTint="66"/>
            <w:tcMar>
              <w:top w:w="75" w:type="dxa"/>
              <w:left w:w="75" w:type="dxa"/>
              <w:bottom w:w="75" w:type="dxa"/>
              <w:right w:w="75" w:type="dxa"/>
            </w:tcMar>
            <w:vAlign w:val="center"/>
            <w:hideMark/>
          </w:tcPr>
          <w:p w14:paraId="1E649654" w14:textId="77777777" w:rsidR="00241B4C" w:rsidRPr="00367CF0" w:rsidRDefault="00241B4C"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تعلق خاطر</w:t>
            </w:r>
          </w:p>
        </w:tc>
        <w:tc>
          <w:tcPr>
            <w:tcW w:w="0" w:type="auto"/>
            <w:shd w:val="clear" w:color="auto" w:fill="8DB3E2" w:themeFill="text2" w:themeFillTint="66"/>
            <w:tcMar>
              <w:top w:w="75" w:type="dxa"/>
              <w:left w:w="75" w:type="dxa"/>
              <w:bottom w:w="75" w:type="dxa"/>
              <w:right w:w="75" w:type="dxa"/>
            </w:tcMar>
            <w:vAlign w:val="center"/>
            <w:hideMark/>
          </w:tcPr>
          <w:p w14:paraId="13E7DBED" w14:textId="77777777" w:rsidR="00241B4C" w:rsidRPr="00367CF0" w:rsidRDefault="00241B4C"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بقا</w:t>
            </w:r>
          </w:p>
        </w:tc>
        <w:tc>
          <w:tcPr>
            <w:tcW w:w="653" w:type="pct"/>
            <w:shd w:val="clear" w:color="auto" w:fill="8DB3E2" w:themeFill="text2" w:themeFillTint="66"/>
            <w:tcMar>
              <w:top w:w="75" w:type="dxa"/>
              <w:left w:w="75" w:type="dxa"/>
              <w:bottom w:w="75" w:type="dxa"/>
              <w:right w:w="75" w:type="dxa"/>
            </w:tcMar>
            <w:vAlign w:val="center"/>
            <w:hideMark/>
          </w:tcPr>
          <w:p w14:paraId="40ECCA8B" w14:textId="77777777" w:rsidR="00241B4C" w:rsidRPr="00367CF0" w:rsidRDefault="00241B4C"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آزادی</w:t>
            </w:r>
          </w:p>
        </w:tc>
        <w:tc>
          <w:tcPr>
            <w:tcW w:w="716" w:type="pct"/>
            <w:shd w:val="clear" w:color="auto" w:fill="8DB3E2" w:themeFill="text2" w:themeFillTint="66"/>
            <w:tcMar>
              <w:top w:w="75" w:type="dxa"/>
              <w:left w:w="75" w:type="dxa"/>
              <w:bottom w:w="75" w:type="dxa"/>
              <w:right w:w="75" w:type="dxa"/>
            </w:tcMar>
            <w:vAlign w:val="center"/>
            <w:hideMark/>
          </w:tcPr>
          <w:p w14:paraId="57232038" w14:textId="77777777" w:rsidR="00241B4C" w:rsidRPr="00367CF0" w:rsidRDefault="00241B4C"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قدرت</w:t>
            </w:r>
          </w:p>
        </w:tc>
        <w:tc>
          <w:tcPr>
            <w:tcW w:w="716" w:type="pct"/>
            <w:shd w:val="clear" w:color="auto" w:fill="8DB3E2" w:themeFill="text2" w:themeFillTint="66"/>
            <w:tcMar>
              <w:top w:w="75" w:type="dxa"/>
              <w:left w:w="75" w:type="dxa"/>
              <w:bottom w:w="75" w:type="dxa"/>
              <w:right w:w="75" w:type="dxa"/>
            </w:tcMar>
            <w:vAlign w:val="center"/>
            <w:hideMark/>
          </w:tcPr>
          <w:p w14:paraId="7997E97E" w14:textId="77777777" w:rsidR="00241B4C" w:rsidRPr="00367CF0" w:rsidRDefault="00241B4C"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نیاز به تفریح</w:t>
            </w:r>
          </w:p>
        </w:tc>
      </w:tr>
      <w:tr w:rsidR="00241B4C" w:rsidRPr="00367CF0" w14:paraId="533C739C" w14:textId="77777777" w:rsidTr="008654F3">
        <w:trPr>
          <w:jc w:val="center"/>
        </w:trPr>
        <w:tc>
          <w:tcPr>
            <w:tcW w:w="1270" w:type="pct"/>
            <w:tcMar>
              <w:top w:w="75" w:type="dxa"/>
              <w:left w:w="75" w:type="dxa"/>
              <w:bottom w:w="75" w:type="dxa"/>
              <w:right w:w="75" w:type="dxa"/>
            </w:tcMar>
            <w:vAlign w:val="center"/>
            <w:hideMark/>
          </w:tcPr>
          <w:p w14:paraId="28B42858" w14:textId="77777777" w:rsidR="00241B4C" w:rsidRPr="00367CF0" w:rsidRDefault="00241B4C" w:rsidP="00B32783">
            <w:pPr>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bdr w:val="none" w:sz="0" w:space="0" w:color="auto" w:frame="1"/>
                <w:rtl/>
              </w:rPr>
              <w:t>میانگین نمرات کسب شده</w:t>
            </w:r>
          </w:p>
        </w:tc>
        <w:tc>
          <w:tcPr>
            <w:tcW w:w="0" w:type="auto"/>
            <w:tcMar>
              <w:top w:w="75" w:type="dxa"/>
              <w:left w:w="75" w:type="dxa"/>
              <w:bottom w:w="75" w:type="dxa"/>
              <w:right w:w="75" w:type="dxa"/>
            </w:tcMar>
            <w:vAlign w:val="center"/>
            <w:hideMark/>
          </w:tcPr>
          <w:p w14:paraId="227C7902" w14:textId="77777777" w:rsidR="00241B4C" w:rsidRPr="00367CF0" w:rsidRDefault="00241B4C" w:rsidP="00B32783">
            <w:pPr>
              <w:jc w:val="both"/>
              <w:rPr>
                <w:rFonts w:ascii="IRANYekan" w:hAnsi="IRANYekan" w:cs="B Mitra"/>
                <w:color w:val="000000" w:themeColor="text1"/>
                <w:sz w:val="28"/>
                <w:szCs w:val="28"/>
              </w:rPr>
            </w:pPr>
          </w:p>
        </w:tc>
        <w:tc>
          <w:tcPr>
            <w:tcW w:w="0" w:type="auto"/>
            <w:tcMar>
              <w:top w:w="75" w:type="dxa"/>
              <w:left w:w="75" w:type="dxa"/>
              <w:bottom w:w="75" w:type="dxa"/>
              <w:right w:w="75" w:type="dxa"/>
            </w:tcMar>
            <w:vAlign w:val="center"/>
            <w:hideMark/>
          </w:tcPr>
          <w:p w14:paraId="1C3B0EAE" w14:textId="77777777" w:rsidR="00241B4C" w:rsidRPr="00367CF0" w:rsidRDefault="00241B4C" w:rsidP="00B32783">
            <w:pPr>
              <w:jc w:val="both"/>
              <w:rPr>
                <w:rFonts w:ascii="IRANYekan" w:hAnsi="IRANYekan" w:cs="B Mitra"/>
                <w:color w:val="000000" w:themeColor="text1"/>
                <w:sz w:val="28"/>
                <w:szCs w:val="28"/>
              </w:rPr>
            </w:pPr>
          </w:p>
        </w:tc>
        <w:tc>
          <w:tcPr>
            <w:tcW w:w="653" w:type="pct"/>
            <w:tcMar>
              <w:top w:w="75" w:type="dxa"/>
              <w:left w:w="75" w:type="dxa"/>
              <w:bottom w:w="75" w:type="dxa"/>
              <w:right w:w="75" w:type="dxa"/>
            </w:tcMar>
            <w:vAlign w:val="center"/>
            <w:hideMark/>
          </w:tcPr>
          <w:p w14:paraId="20AEF198" w14:textId="77777777" w:rsidR="00241B4C" w:rsidRPr="00367CF0" w:rsidRDefault="00241B4C" w:rsidP="00B32783">
            <w:pPr>
              <w:jc w:val="both"/>
              <w:rPr>
                <w:rFonts w:ascii="IRANYekan" w:hAnsi="IRANYekan" w:cs="B Mitra"/>
                <w:color w:val="000000" w:themeColor="text1"/>
                <w:sz w:val="28"/>
                <w:szCs w:val="28"/>
              </w:rPr>
            </w:pPr>
          </w:p>
        </w:tc>
        <w:tc>
          <w:tcPr>
            <w:tcW w:w="716" w:type="pct"/>
            <w:tcMar>
              <w:top w:w="75" w:type="dxa"/>
              <w:left w:w="75" w:type="dxa"/>
              <w:bottom w:w="75" w:type="dxa"/>
              <w:right w:w="75" w:type="dxa"/>
            </w:tcMar>
            <w:vAlign w:val="center"/>
            <w:hideMark/>
          </w:tcPr>
          <w:p w14:paraId="72771986" w14:textId="77777777" w:rsidR="00241B4C" w:rsidRPr="00367CF0" w:rsidRDefault="00241B4C" w:rsidP="00B32783">
            <w:pPr>
              <w:jc w:val="both"/>
              <w:rPr>
                <w:rFonts w:ascii="IRANYekan" w:hAnsi="IRANYekan" w:cs="B Mitra"/>
                <w:color w:val="000000" w:themeColor="text1"/>
                <w:sz w:val="28"/>
                <w:szCs w:val="28"/>
              </w:rPr>
            </w:pPr>
          </w:p>
        </w:tc>
        <w:tc>
          <w:tcPr>
            <w:tcW w:w="716" w:type="pct"/>
            <w:tcMar>
              <w:top w:w="75" w:type="dxa"/>
              <w:left w:w="75" w:type="dxa"/>
              <w:bottom w:w="75" w:type="dxa"/>
              <w:right w:w="75" w:type="dxa"/>
            </w:tcMar>
            <w:vAlign w:val="center"/>
            <w:hideMark/>
          </w:tcPr>
          <w:p w14:paraId="5E1B2A8E" w14:textId="77777777" w:rsidR="00241B4C" w:rsidRPr="00367CF0" w:rsidRDefault="00241B4C" w:rsidP="00B32783">
            <w:pPr>
              <w:jc w:val="both"/>
              <w:rPr>
                <w:rFonts w:ascii="IRANYekan" w:hAnsi="IRANYekan" w:cs="B Mitra"/>
                <w:color w:val="000000" w:themeColor="text1"/>
                <w:sz w:val="28"/>
                <w:szCs w:val="28"/>
              </w:rPr>
            </w:pPr>
          </w:p>
        </w:tc>
      </w:tr>
    </w:tbl>
    <w:p w14:paraId="512C0256" w14:textId="77777777" w:rsidR="00241B4C" w:rsidRPr="00367CF0" w:rsidRDefault="00241B4C" w:rsidP="00241B4C">
      <w:pPr>
        <w:shd w:val="clear" w:color="auto" w:fill="FFFFFF"/>
        <w:spacing w:after="210" w:line="312" w:lineRule="atLeast"/>
        <w:jc w:val="both"/>
        <w:textAlignment w:val="baseline"/>
        <w:outlineLvl w:val="2"/>
        <w:rPr>
          <w:rFonts w:ascii="IRANYekan" w:hAnsi="IRANYekan" w:cs="B Mitra"/>
          <w:color w:val="000000" w:themeColor="text1"/>
          <w:spacing w:val="-8"/>
          <w:sz w:val="28"/>
          <w:szCs w:val="28"/>
        </w:rPr>
      </w:pPr>
    </w:p>
    <w:p w14:paraId="20626ED7" w14:textId="77777777" w:rsidR="00241B4C" w:rsidRPr="00367CF0" w:rsidRDefault="00241B4C" w:rsidP="00241B4C">
      <w:pPr>
        <w:jc w:val="both"/>
        <w:rPr>
          <w:rFonts w:ascii="IRANYekan" w:hAnsi="IRANYekan" w:cs="B Mitra"/>
          <w:color w:val="000000" w:themeColor="text1"/>
          <w:sz w:val="28"/>
          <w:szCs w:val="28"/>
        </w:rPr>
      </w:pPr>
    </w:p>
    <w:p w14:paraId="7B430086" w14:textId="77777777" w:rsidR="00241B4C" w:rsidRPr="00367CF0" w:rsidRDefault="00241B4C" w:rsidP="00241B4C">
      <w:pPr>
        <w:spacing w:before="240" w:after="240"/>
        <w:ind w:left="567" w:right="567"/>
        <w:jc w:val="both"/>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عشق و تعلق خاطر</w:t>
      </w:r>
    </w:p>
    <w:p w14:paraId="54780D63"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توصیف عمومی:</w:t>
      </w:r>
      <w:r w:rsidRPr="00367CF0">
        <w:rPr>
          <w:rFonts w:ascii="IRANYekan" w:hAnsi="IRANYekan" w:cs="B Mitra"/>
          <w:color w:val="000000" w:themeColor="text1"/>
          <w:sz w:val="28"/>
          <w:szCs w:val="28"/>
          <w:rtl/>
        </w:rPr>
        <w:t xml:space="preserve"> من فرد مردممداری هستم، روابط انسانی در درجه اول اهمیت برای من قرار دارد، مهرورزی و صمیمیت را دوست دارم، بیشتر اوقات به بهزیستی دوستان و خانواده خود فکر میکنم و دوست دارم که با آنها در تماس مداوم باشم. از بودن در محافل اجتماعی لذت می‌برم و بهترین زمان‌های مربوط به گذشته من لحظاتی است که با افراد دیگر بوده‌ام. در چشم دوستان، اعضای خانواده و همکاران من انسانی گرم، دل‌سوز، مهربان و همکاری‌کننده هستم.</w:t>
      </w:r>
    </w:p>
    <w:p w14:paraId="1CA680C9" w14:textId="77777777" w:rsidR="00241B4C" w:rsidRPr="00367CF0" w:rsidRDefault="00241B4C" w:rsidP="00D16D8F">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تعریف نیاز به احساس تعلق:</w:t>
      </w:r>
      <w:r w:rsidRPr="00367CF0">
        <w:rPr>
          <w:rFonts w:ascii="IRANYekan" w:hAnsi="IRANYekan" w:cs="B Mitra"/>
          <w:color w:val="000000" w:themeColor="text1"/>
          <w:sz w:val="28"/>
          <w:szCs w:val="28"/>
          <w:rtl/>
        </w:rPr>
        <w:t xml:space="preserve"> عشق و محبت‌ورزی، نشان دادن احساس و عاطفه خود به دیگران، جستجوی صمیمیت، وقت و انرژی گذاشتن برای ارتباط خانوادگی، ایجاد و نگهداری دوستی، عضویت در گروه</w:t>
      </w:r>
    </w:p>
    <w:p w14:paraId="3AA74F20" w14:textId="77777777" w:rsidR="00241B4C" w:rsidRPr="00367CF0" w:rsidRDefault="00241B4C" w:rsidP="00241B4C">
      <w:pPr>
        <w:spacing w:before="240" w:after="240"/>
        <w:ind w:left="567" w:right="567"/>
        <w:jc w:val="both"/>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بقا</w:t>
      </w:r>
    </w:p>
    <w:p w14:paraId="3F9349A1"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 xml:space="preserve">توصیف عمومی: </w:t>
      </w:r>
      <w:r w:rsidRPr="00367CF0">
        <w:rPr>
          <w:rFonts w:ascii="IRANYekan" w:hAnsi="IRANYekan" w:cs="B Mitra"/>
          <w:color w:val="000000" w:themeColor="text1"/>
          <w:sz w:val="28"/>
          <w:szCs w:val="28"/>
          <w:rtl/>
        </w:rPr>
        <w:t>من فرد اهل ریسکی نیستم، من دوست دارم که وسایل و چیزها تمیز و مرتب شده باشند، تقریبا یک سبک زندگی معینی دارم، به سلامت خودم فکر می‌کنم، سعی می‌کنم که غذای سالم بخورم و به مقدار کافی ورزش و استراحت کنم، داشتن امنیت شغلی برایم اهمیت بسیار زیادی دارد و تلاش می‌کنم که برای دوران بازنشستگی خود پس‌انداز کنم، دوستان اعضای خانواده و همکاران به خوبی می‌دانند که من دقیق با نظم و ترتیب و قابل اعتماد هستم.</w:t>
      </w:r>
    </w:p>
    <w:p w14:paraId="107C7883"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 xml:space="preserve">تعریف نیاز به بقا: </w:t>
      </w:r>
      <w:r w:rsidRPr="00367CF0">
        <w:rPr>
          <w:rFonts w:ascii="IRANYekan" w:hAnsi="IRANYekan" w:cs="B Mitra"/>
          <w:color w:val="000000" w:themeColor="text1"/>
          <w:sz w:val="28"/>
          <w:szCs w:val="28"/>
          <w:rtl/>
        </w:rPr>
        <w:t>میزان احتیاط در کارها، اجتناب از خطر و هوشیاری نسبت به آن، اهمیت مسائل مالی، اهمیت احساس ایمنی و امنیت خاطر، میزان نیاز جنسی</w:t>
      </w:r>
    </w:p>
    <w:p w14:paraId="1227F6F6" w14:textId="77777777" w:rsidR="00241B4C" w:rsidRPr="00367CF0" w:rsidRDefault="00241B4C" w:rsidP="00241B4C">
      <w:pPr>
        <w:spacing w:before="240" w:after="240"/>
        <w:ind w:left="567" w:right="567"/>
        <w:jc w:val="both"/>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آزادی</w:t>
      </w:r>
    </w:p>
    <w:p w14:paraId="2239E5C7"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lastRenderedPageBreak/>
        <w:t>توصیف عمومی:</w:t>
      </w:r>
      <w:r w:rsidRPr="00367CF0">
        <w:rPr>
          <w:rFonts w:ascii="IRANYekan" w:hAnsi="IRANYekan" w:cs="B Mitra"/>
          <w:color w:val="000000" w:themeColor="text1"/>
          <w:sz w:val="28"/>
          <w:szCs w:val="28"/>
          <w:rtl/>
        </w:rPr>
        <w:t xml:space="preserve"> من استقلال خود را دوست دارم. دوست دارم که کنترل جهت زندگی فردی و حرف‌های خودم را در اختیار داشته باشم. یکی از مواردی که من در شغلم برای آن ارزش قائلم، آزادی است که از آن برخوردارم. من از افرادی که سعی در تغییر یا کنترل من را دارند آزرده خاطر می‌شوم و از آنها دوری می‌کنم. محیط هایی که سرشار از تغییر و نوآوری است برایم خشنودکننده و رضایت‌بخش است. من عاشق این هستم که به جاهای جدید و فضاهای باز بروم. برای اوقات تنهایی خود ارزش زیادی قائلم. برخی از زمان‌های با ارزشم را صرف انجام کارها در تنهایی می‌کنم. من این جمله که می‌گوید «متفاوت بیاندیش» را دوست دارم. دوستان، اعضای خانواده و همکاران اعتقاد دارند که من انسانی منحصر به فردم و به من به خاطر این که به سادگی با نظرات معمول تغییر نمی‌کنم احترام می‌گذارند.</w:t>
      </w:r>
    </w:p>
    <w:p w14:paraId="2230D5CB" w14:textId="77777777" w:rsidR="00241B4C" w:rsidRPr="00367CF0" w:rsidRDefault="00241B4C" w:rsidP="00D16D8F">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تعریف نیاز به آزادی:</w:t>
      </w:r>
      <w:r w:rsidRPr="00367CF0">
        <w:rPr>
          <w:rFonts w:ascii="IRANYekan" w:hAnsi="IRANYekan" w:cs="B Mitra"/>
          <w:color w:val="000000" w:themeColor="text1"/>
          <w:sz w:val="28"/>
          <w:szCs w:val="28"/>
          <w:rtl/>
        </w:rPr>
        <w:t xml:space="preserve"> محدود و مجبور نبودن، احساس آزادی در اقدام و تصمیم‌گیری، مسافرت کردن، استقلال رأی و عمل داشتن، نظر و خواست خود را دنبال کردن، انتخاب‌های زیاد داشتن، خودمختاری، خلاقیت، اظهارنظر بدون ترس و واهمه</w:t>
      </w:r>
    </w:p>
    <w:p w14:paraId="46867FB2" w14:textId="77777777" w:rsidR="00241B4C" w:rsidRPr="00367CF0" w:rsidRDefault="00241B4C" w:rsidP="00241B4C">
      <w:pPr>
        <w:spacing w:before="240" w:after="240"/>
        <w:ind w:left="567" w:right="567"/>
        <w:jc w:val="both"/>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قدرت</w:t>
      </w:r>
    </w:p>
    <w:p w14:paraId="30DDBD49"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 xml:space="preserve">توصیف عمومی: </w:t>
      </w:r>
      <w:r w:rsidRPr="00367CF0">
        <w:rPr>
          <w:rFonts w:ascii="IRANYekan" w:hAnsi="IRANYekan" w:cs="B Mitra"/>
          <w:color w:val="000000" w:themeColor="text1"/>
          <w:sz w:val="28"/>
          <w:szCs w:val="28"/>
          <w:rtl/>
        </w:rPr>
        <w:t>من فردی پیشرفت مدارم، عاشق یادگیری و رشد شخصی و حرفه‌ای هستم، همواره اهدافی را برای خود تعیین می‌کنم، و اغلب به آنها می‌رسم یا حتی جلوتر از آنها پیش می‌روم. وقتی که به یک هدف دست می‌یابم ، هدف دیگری را برای خود مشخص می‌کنم. اعتقاد دارم که مردم باید تمام تلاش خود را بکنند تا به موقعیت‌های خوب در زندگی خود دست یابند. من به رقابت‌های سالم علاقه دارم. به دستاوردهای خودم افتخار می‌کنم و اینکه گاهی از بابت آنها مورد تحسین قرار گیرم لذت می‌برم. از فرمان دادن و هدایت افراد لذت می‌برم. دوستان، اعضای خانواده و همکاران، به خاطر مهارت‌هایم، دستاوردهایم و انتظارات در حد بالای من، به من احترام می‌گذارند.</w:t>
      </w:r>
    </w:p>
    <w:p w14:paraId="45B36965" w14:textId="77777777" w:rsidR="00241B4C" w:rsidRPr="00367CF0" w:rsidRDefault="00241B4C" w:rsidP="00D16D8F">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b/>
          <w:bCs/>
          <w:color w:val="000000" w:themeColor="text1"/>
          <w:sz w:val="28"/>
          <w:szCs w:val="28"/>
          <w:rtl/>
        </w:rPr>
        <w:t>تعریف نیاز به قدرت و خودشکوفایی:</w:t>
      </w:r>
      <w:r w:rsidRPr="00367CF0">
        <w:rPr>
          <w:rFonts w:ascii="IRANYekan" w:hAnsi="IRANYekan" w:cs="B Mitra"/>
          <w:color w:val="000000" w:themeColor="text1"/>
          <w:sz w:val="28"/>
          <w:szCs w:val="28"/>
          <w:rtl/>
        </w:rPr>
        <w:t xml:space="preserve"> دستیابی به هدف، پیشرفت، احساس کنترل داشتن بر اوضاع و شرایط، مهارت داشتن، اعتماد به خود داشتن، احساس افتخار، نفوذ بر دیگران داشتن، حس رقابت، رهرو داشتن، الگو بودن و مورد پیروی قرار گرفتن</w:t>
      </w:r>
    </w:p>
    <w:p w14:paraId="0EDF134C" w14:textId="77777777" w:rsidR="00241B4C" w:rsidRPr="00367CF0" w:rsidRDefault="00241B4C" w:rsidP="00241B4C">
      <w:pPr>
        <w:spacing w:before="240" w:after="240"/>
        <w:ind w:left="567" w:right="567"/>
        <w:jc w:val="both"/>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تفریح</w:t>
      </w:r>
    </w:p>
    <w:p w14:paraId="1EF408A7" w14:textId="77777777" w:rsidR="00241B4C" w:rsidRPr="00367CF0" w:rsidRDefault="00241B4C" w:rsidP="00241B4C">
      <w:pPr>
        <w:spacing w:before="240" w:after="240"/>
        <w:ind w:left="567" w:right="567"/>
        <w:jc w:val="both"/>
        <w:rPr>
          <w:rFonts w:ascii="IRANYekan" w:hAnsi="IRANYekan" w:cs="B Mitra"/>
          <w:color w:val="000000" w:themeColor="text1"/>
          <w:sz w:val="28"/>
          <w:szCs w:val="28"/>
        </w:rPr>
      </w:pPr>
      <w:r w:rsidRPr="00367CF0">
        <w:rPr>
          <w:rFonts w:ascii="IRANYekan" w:hAnsi="IRANYekan" w:cs="B Mitra"/>
          <w:b/>
          <w:bCs/>
          <w:color w:val="000000" w:themeColor="text1"/>
          <w:sz w:val="28"/>
          <w:szCs w:val="28"/>
          <w:rtl/>
        </w:rPr>
        <w:t xml:space="preserve">توصیف عمومی: </w:t>
      </w:r>
      <w:r w:rsidRPr="00367CF0">
        <w:rPr>
          <w:rFonts w:ascii="IRANYekan" w:hAnsi="IRANYekan" w:cs="B Mitra"/>
          <w:color w:val="000000" w:themeColor="text1"/>
          <w:sz w:val="28"/>
          <w:szCs w:val="28"/>
          <w:rtl/>
        </w:rPr>
        <w:t>در نظر من زندگی یک جشن است. من عاشق خندیدن و بازی کردنم. سعی می‌کنم که حس شوخ طبعی را در هر کاری که انجام می‌دهم وارد کنم و سعی می‌کنم که با این کار هر کار کسل‌کننده‌ای را لذت‌بخش کنم. عاشق کارهای ناگهانی هستم و گاهی به تکانش‌گری متهم می‌شوم. در پی خوش‌گذرانی هستم. غذا و نوشیدنی خوب، موسیقی عالی، هنر و نظایر آنها برایم بسیار ارزشمند است. بازی‌ها، جشن‌ها ، مراسم و جشنواره‌های گوناگون را بسیار دوست دارم. حس شوخ‌طبعی خوبی دارم و دوست دارم که دیگران را بخندانم. به خاطر این که جسور و صمیمی هستم، دوستان، اعضای خانواده و همکاران دوست دارند در کنارشان باشم و از بودن من در جمع خود استقبال می‌کنند.</w:t>
      </w:r>
    </w:p>
    <w:p w14:paraId="12FCB16F" w14:textId="77777777" w:rsidR="00241B4C" w:rsidRPr="00367CF0" w:rsidRDefault="00241B4C" w:rsidP="00F565F1">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color w:val="000000" w:themeColor="text1"/>
          <w:sz w:val="28"/>
          <w:szCs w:val="28"/>
          <w:rtl/>
        </w:rPr>
        <w:lastRenderedPageBreak/>
        <w:t>تعریف نیاز به تفریح: خنده، یادگیری، تنوع‌طلبی، پرداختن به تفریحات دلخواه، سرگرمی داشتن، بازی کردن، شوخ طبع بودن، شادی.</w:t>
      </w:r>
    </w:p>
    <w:p w14:paraId="032F9CBC" w14:textId="77777777" w:rsidR="00241B4C" w:rsidRPr="00367CF0" w:rsidRDefault="00241B4C" w:rsidP="00F565F1">
      <w:pPr>
        <w:pBdr>
          <w:bottom w:val="single" w:sz="4" w:space="1" w:color="auto"/>
        </w:pBdr>
        <w:shd w:val="clear" w:color="auto" w:fill="8DB3E2" w:themeFill="text2" w:themeFillTint="66"/>
        <w:spacing w:before="240" w:after="240"/>
        <w:ind w:left="567" w:right="567"/>
        <w:jc w:val="both"/>
        <w:rPr>
          <w:rFonts w:ascii="IRANYekan" w:hAnsi="IRANYekan" w:cs="B Mitra"/>
          <w:b/>
          <w:bCs/>
          <w:color w:val="000000" w:themeColor="text1"/>
          <w:sz w:val="28"/>
          <w:szCs w:val="28"/>
          <w:rtl/>
        </w:rPr>
      </w:pPr>
      <w:r w:rsidRPr="00367CF0">
        <w:rPr>
          <w:rFonts w:ascii="IRANYekan" w:hAnsi="IRANYekan" w:cs="B Mitra"/>
          <w:b/>
          <w:bCs/>
          <w:color w:val="000000" w:themeColor="text1"/>
          <w:sz w:val="28"/>
          <w:szCs w:val="28"/>
          <w:rtl/>
        </w:rPr>
        <w:t>منابع</w:t>
      </w:r>
    </w:p>
    <w:p w14:paraId="549C8E9E"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color w:val="000000" w:themeColor="text1"/>
          <w:sz w:val="28"/>
          <w:szCs w:val="28"/>
          <w:rtl/>
        </w:rPr>
        <w:t>وزیری مژده. (1394). پیش بینی رضایت زناشویی زوج‌ها براساس نیازهای اساسی آن ها. رویش روانشناسی. ۴ (۳) :۸۷-۹۶.</w:t>
      </w:r>
    </w:p>
    <w:p w14:paraId="151837B1"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color w:val="000000" w:themeColor="text1"/>
          <w:sz w:val="28"/>
          <w:szCs w:val="28"/>
          <w:rtl/>
        </w:rPr>
        <w:t>گالسر، ویلیام. (1385). تئوری انتخاب. ترجمة نورالدین رحمانیان. تهران: انتشارات آشتیان.</w:t>
      </w:r>
    </w:p>
    <w:p w14:paraId="5D1D482E" w14:textId="77777777" w:rsidR="00241B4C" w:rsidRPr="00367CF0" w:rsidRDefault="00241B4C" w:rsidP="00241B4C">
      <w:pPr>
        <w:spacing w:before="240" w:after="240"/>
        <w:ind w:left="567" w:right="567"/>
        <w:jc w:val="both"/>
        <w:rPr>
          <w:rFonts w:ascii="IRANYekan" w:hAnsi="IRANYekan" w:cs="B Mitra"/>
          <w:color w:val="000000" w:themeColor="text1"/>
          <w:sz w:val="28"/>
          <w:szCs w:val="28"/>
          <w:rtl/>
        </w:rPr>
      </w:pPr>
      <w:r w:rsidRPr="00367CF0">
        <w:rPr>
          <w:rFonts w:ascii="IRANYekan" w:hAnsi="IRANYekan" w:cs="B Mitra"/>
          <w:color w:val="000000" w:themeColor="text1"/>
          <w:sz w:val="28"/>
          <w:szCs w:val="28"/>
          <w:rtl/>
        </w:rPr>
        <w:t>گلسر، و. (1390). تئوري انتخاب (روانشناسي نوین آزادي و اختیار). ترجمه علي صاحبي. تهران: نشر سایه سخن.</w:t>
      </w:r>
    </w:p>
    <w:p w14:paraId="47670678" w14:textId="77777777" w:rsidR="00241B4C" w:rsidRPr="00367CF0" w:rsidRDefault="00241B4C" w:rsidP="00241B4C">
      <w:pPr>
        <w:bidi w:val="0"/>
        <w:spacing w:before="240" w:after="240"/>
        <w:ind w:left="567" w:right="567"/>
        <w:jc w:val="both"/>
        <w:rPr>
          <w:rFonts w:ascii="IRANYekan" w:hAnsi="IRANYekan" w:cs="B Mitra"/>
          <w:color w:val="000000" w:themeColor="text1"/>
          <w:sz w:val="28"/>
          <w:szCs w:val="28"/>
        </w:rPr>
      </w:pPr>
      <w:r w:rsidRPr="00367CF0">
        <w:rPr>
          <w:rFonts w:ascii="IRANYekan" w:hAnsi="IRANYekan" w:cs="B Mitra"/>
          <w:color w:val="000000" w:themeColor="text1"/>
          <w:sz w:val="28"/>
          <w:szCs w:val="28"/>
        </w:rPr>
        <w:t xml:space="preserve">Glasser, W. (1995). Staying together. </w:t>
      </w:r>
      <w:proofErr w:type="spellStart"/>
      <w:r w:rsidRPr="00367CF0">
        <w:rPr>
          <w:rFonts w:ascii="IRANYekan" w:hAnsi="IRANYekan" w:cs="B Mitra"/>
          <w:color w:val="000000" w:themeColor="text1"/>
          <w:sz w:val="28"/>
          <w:szCs w:val="28"/>
        </w:rPr>
        <w:t>NewYork</w:t>
      </w:r>
      <w:proofErr w:type="spellEnd"/>
      <w:r w:rsidRPr="00367CF0">
        <w:rPr>
          <w:rFonts w:ascii="IRANYekan" w:hAnsi="IRANYekan" w:cs="B Mitra"/>
          <w:color w:val="000000" w:themeColor="text1"/>
          <w:sz w:val="28"/>
          <w:szCs w:val="28"/>
        </w:rPr>
        <w:t>, Harper Perennial.</w:t>
      </w:r>
    </w:p>
    <w:p w14:paraId="567009CD" w14:textId="77777777" w:rsidR="007C737F" w:rsidRPr="00367CF0" w:rsidRDefault="007C737F" w:rsidP="00241B4C">
      <w:pPr>
        <w:rPr>
          <w:rFonts w:ascii="IRANYekan" w:hAnsi="IRANYekan" w:cs="B Mitra"/>
          <w:sz w:val="28"/>
          <w:szCs w:val="28"/>
          <w:rtl/>
        </w:rPr>
      </w:pPr>
    </w:p>
    <w:p w14:paraId="2334E001" w14:textId="77777777" w:rsidR="008D18AF" w:rsidRPr="00367CF0" w:rsidRDefault="008D18AF" w:rsidP="008D18AF">
      <w:pPr>
        <w:rPr>
          <w:rFonts w:ascii="IRANYekan" w:hAnsi="IRANYekan" w:cs="B Mitra"/>
          <w:sz w:val="28"/>
          <w:szCs w:val="28"/>
          <w:rtl/>
        </w:rPr>
      </w:pPr>
    </w:p>
    <w:p w14:paraId="3E825ABC" w14:textId="77777777" w:rsidR="00B7180B" w:rsidRPr="00367CF0" w:rsidRDefault="00B7180B" w:rsidP="008D18AF">
      <w:pPr>
        <w:spacing w:before="240" w:after="240"/>
        <w:ind w:left="567" w:right="567"/>
        <w:jc w:val="both"/>
        <w:rPr>
          <w:rFonts w:ascii="IRANYekan" w:hAnsi="IRANYekan" w:cs="B Mitra"/>
          <w:color w:val="000000" w:themeColor="text1"/>
          <w:sz w:val="28"/>
          <w:szCs w:val="28"/>
          <w:rtl/>
        </w:rPr>
      </w:pPr>
    </w:p>
    <w:sectPr w:rsidR="00B7180B" w:rsidRPr="00367CF0" w:rsidSect="00154B6A">
      <w:headerReference w:type="even" r:id="rId8"/>
      <w:headerReference w:type="default" r:id="rId9"/>
      <w:headerReference w:type="first" r:id="rId10"/>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240F1" w14:textId="77777777" w:rsidR="00EA2246" w:rsidRDefault="00EA2246" w:rsidP="00FA6169">
      <w:r>
        <w:separator/>
      </w:r>
    </w:p>
  </w:endnote>
  <w:endnote w:type="continuationSeparator" w:id="0">
    <w:p w14:paraId="593EBD73" w14:textId="77777777" w:rsidR="00EA2246" w:rsidRDefault="00EA2246"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altName w:val="Arial"/>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Times New Roman"/>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1B1E3" w14:textId="77777777" w:rsidR="00EA2246" w:rsidRDefault="00EA2246" w:rsidP="00FA6169">
      <w:r>
        <w:separator/>
      </w:r>
    </w:p>
  </w:footnote>
  <w:footnote w:type="continuationSeparator" w:id="0">
    <w:p w14:paraId="7F56B628" w14:textId="77777777" w:rsidR="00EA2246" w:rsidRDefault="00EA2246"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8287" w14:textId="0F2624A5" w:rsidR="00154B6A" w:rsidRDefault="00154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E6B5" w14:textId="45589366" w:rsidR="005D286F" w:rsidRDefault="005D286F" w:rsidP="009A6937">
    <w:pPr>
      <w:pStyle w:val="Header"/>
      <w:rPr>
        <w:b/>
        <w:bCs/>
      </w:rPr>
    </w:pPr>
  </w:p>
  <w:p w14:paraId="5CDB7AA1"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133DD4CE" wp14:editId="46199629">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5C953129"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3DD4CE"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5C953129" w14:textId="77777777" w:rsidR="005D286F" w:rsidRPr="008772AA" w:rsidRDefault="005D286F" w:rsidP="00FF77F1">
                    <w:pPr>
                      <w:bidi w:val="0"/>
                      <w:rPr>
                        <w:rFonts w:ascii="Calibri" w:hAnsi="Calibri" w:cs="Calibri"/>
                        <w:b/>
                        <w:bCs/>
                      </w:rPr>
                    </w:pPr>
                  </w:p>
                </w:txbxContent>
              </v:textbox>
            </v:shape>
          </w:pict>
        </mc:Fallback>
      </mc:AlternateContent>
    </w:r>
  </w:p>
  <w:p w14:paraId="6AFC5A43" w14:textId="7F025751" w:rsidR="005D286F" w:rsidRDefault="005D286F" w:rsidP="009A6937">
    <w:pPr>
      <w:pStyle w:val="Header"/>
      <w:rPr>
        <w:b/>
        <w:bCs/>
      </w:rPr>
    </w:pPr>
  </w:p>
  <w:p w14:paraId="6E1FAC21" w14:textId="77777777" w:rsidR="005D286F" w:rsidRDefault="005D286F" w:rsidP="009A6937">
    <w:pPr>
      <w:pStyle w:val="Header"/>
      <w:rPr>
        <w:b/>
        <w:bCs/>
      </w:rPr>
    </w:pPr>
  </w:p>
  <w:p w14:paraId="501B6E7D" w14:textId="77777777" w:rsidR="005D286F" w:rsidRDefault="005D286F" w:rsidP="009A6937">
    <w:pPr>
      <w:pStyle w:val="Header"/>
      <w:rPr>
        <w:b/>
        <w:bCs/>
      </w:rPr>
    </w:pPr>
  </w:p>
  <w:p w14:paraId="476A9F08" w14:textId="77777777" w:rsidR="005D286F" w:rsidRDefault="005D286F" w:rsidP="009A6937">
    <w:pPr>
      <w:pStyle w:val="Header"/>
      <w:rPr>
        <w:b/>
        <w:bCs/>
        <w:rtl/>
      </w:rPr>
    </w:pPr>
  </w:p>
  <w:p w14:paraId="6063C5C7" w14:textId="77777777" w:rsidR="005D286F" w:rsidRDefault="005D286F" w:rsidP="00D151AF">
    <w:pPr>
      <w:pStyle w:val="Header"/>
      <w:jc w:val="right"/>
      <w:rPr>
        <w:b/>
        <w:bCs/>
        <w:rtl/>
      </w:rPr>
    </w:pPr>
  </w:p>
  <w:p w14:paraId="6EA75542" w14:textId="77777777" w:rsidR="00036637" w:rsidRDefault="00440CBA" w:rsidP="003A3CEA">
    <w:pPr>
      <w:pStyle w:val="Header"/>
      <w:shd w:val="clear" w:color="auto" w:fill="000000" w:themeFill="text1"/>
      <w:jc w:val="center"/>
      <w:rPr>
        <w:rFonts w:cs="B Titr"/>
        <w:b/>
        <w:bCs/>
        <w:rtl/>
        <w:lang w:bidi="fa-IR"/>
      </w:rPr>
    </w:pPr>
    <w:r>
      <w:rPr>
        <w:rFonts w:cs="B Titr"/>
        <w:b/>
        <w:bCs/>
        <w:rtl/>
        <w:lang w:bidi="fa-IR"/>
      </w:rPr>
      <w:t>پرسشنامه</w:t>
    </w:r>
    <w:r w:rsidRPr="00440CBA">
      <w:rPr>
        <w:rFonts w:cs="B Titr"/>
        <w:b/>
        <w:bCs/>
        <w:rtl/>
        <w:lang w:bidi="fa-IR"/>
      </w:rPr>
      <w:t xml:space="preserve"> </w:t>
    </w:r>
    <w:r w:rsidR="00585DEE" w:rsidRPr="00585DEE">
      <w:rPr>
        <w:rFonts w:cs="B Titr"/>
        <w:b/>
        <w:bCs/>
        <w:rtl/>
        <w:lang w:bidi="fa-IR"/>
      </w:rPr>
      <w:t>ن</w:t>
    </w:r>
    <w:r w:rsidR="00585DEE" w:rsidRPr="00585DEE">
      <w:rPr>
        <w:rFonts w:cs="B Titr" w:hint="cs"/>
        <w:b/>
        <w:bCs/>
        <w:rtl/>
        <w:lang w:bidi="fa-IR"/>
      </w:rPr>
      <w:t>ی</w:t>
    </w:r>
    <w:r w:rsidR="00585DEE" w:rsidRPr="00585DEE">
      <w:rPr>
        <w:rFonts w:cs="B Titr" w:hint="eastAsia"/>
        <w:b/>
        <w:bCs/>
        <w:rtl/>
        <w:lang w:bidi="fa-IR"/>
      </w:rPr>
      <w:t>ازها</w:t>
    </w:r>
    <w:r w:rsidR="00585DEE" w:rsidRPr="00585DEE">
      <w:rPr>
        <w:rFonts w:cs="B Titr" w:hint="cs"/>
        <w:b/>
        <w:bCs/>
        <w:rtl/>
        <w:lang w:bidi="fa-IR"/>
      </w:rPr>
      <w:t>ی</w:t>
    </w:r>
    <w:r w:rsidR="00585DEE" w:rsidRPr="00585DEE">
      <w:rPr>
        <w:rFonts w:cs="B Titr"/>
        <w:b/>
        <w:bCs/>
        <w:rtl/>
        <w:lang w:bidi="fa-IR"/>
      </w:rPr>
      <w:t xml:space="preserve"> اساس</w:t>
    </w:r>
    <w:r w:rsidR="00585DEE" w:rsidRPr="00585DEE">
      <w:rPr>
        <w:rFonts w:cs="B Titr" w:hint="cs"/>
        <w:b/>
        <w:bCs/>
        <w:rtl/>
        <w:lang w:bidi="fa-IR"/>
      </w:rPr>
      <w:t>ی</w:t>
    </w:r>
    <w:r w:rsidR="00585DEE" w:rsidRPr="00585DEE">
      <w:rPr>
        <w:rFonts w:cs="B Titr"/>
        <w:b/>
        <w:bCs/>
        <w:rtl/>
        <w:lang w:bidi="fa-IR"/>
      </w:rPr>
      <w:t xml:space="preserve"> </w:t>
    </w:r>
    <w:r w:rsidR="00A8695D">
      <w:rPr>
        <w:rFonts w:cs="B Titr" w:hint="cs"/>
        <w:b/>
        <w:bCs/>
        <w:rtl/>
        <w:lang w:bidi="fa-IR"/>
      </w:rPr>
      <w:t xml:space="preserve">- </w:t>
    </w:r>
    <w:r w:rsidR="00585DEE" w:rsidRPr="00585DEE">
      <w:rPr>
        <w:rFonts w:cs="B Titr"/>
        <w:b/>
        <w:bCs/>
        <w:rtl/>
        <w:lang w:bidi="fa-IR"/>
      </w:rPr>
      <w:t>گلاسر  (</w:t>
    </w:r>
    <w:r w:rsidR="003A3CEA">
      <w:rPr>
        <w:rFonts w:cs="B Titr" w:hint="cs"/>
        <w:b/>
        <w:bCs/>
        <w:rtl/>
        <w:lang w:bidi="fa-IR"/>
      </w:rPr>
      <w:t>1995</w:t>
    </w:r>
    <w:r w:rsidR="00585DEE" w:rsidRPr="00585DEE">
      <w:rPr>
        <w:rFonts w:cs="B Titr"/>
        <w:b/>
        <w:bCs/>
        <w:rtl/>
        <w:lang w:bidi="fa-IR"/>
      </w:rPr>
      <w:t>)</w:t>
    </w:r>
  </w:p>
  <w:p w14:paraId="247EA962"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F0C3" w14:textId="73F8140D" w:rsidR="00154B6A" w:rsidRDefault="00154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7"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8"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9"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2"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0"/>
  </w:num>
  <w:num w:numId="5">
    <w:abstractNumId w:val="7"/>
  </w:num>
  <w:num w:numId="6">
    <w:abstractNumId w:val="11"/>
  </w:num>
  <w:num w:numId="7">
    <w:abstractNumId w:val="8"/>
  </w:num>
  <w:num w:numId="8">
    <w:abstractNumId w:val="1"/>
  </w:num>
  <w:num w:numId="9">
    <w:abstractNumId w:val="6"/>
  </w:num>
  <w:num w:numId="10">
    <w:abstractNumId w:val="13"/>
  </w:num>
  <w:num w:numId="11">
    <w:abstractNumId w:val="9"/>
  </w:num>
  <w:num w:numId="12">
    <w:abstractNumId w:val="2"/>
  </w:num>
  <w:num w:numId="13">
    <w:abstractNumId w:val="0"/>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EC7"/>
    <w:rsid w:val="00081EF1"/>
    <w:rsid w:val="000822FF"/>
    <w:rsid w:val="000823F3"/>
    <w:rsid w:val="00083053"/>
    <w:rsid w:val="00084957"/>
    <w:rsid w:val="00084F3C"/>
    <w:rsid w:val="000861AD"/>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DB3"/>
    <w:rsid w:val="00136EA4"/>
    <w:rsid w:val="00137438"/>
    <w:rsid w:val="0013775B"/>
    <w:rsid w:val="00137D59"/>
    <w:rsid w:val="0014057C"/>
    <w:rsid w:val="0014059E"/>
    <w:rsid w:val="0014089B"/>
    <w:rsid w:val="00140AFC"/>
    <w:rsid w:val="00140CAE"/>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80B"/>
    <w:rsid w:val="00154B6A"/>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23C"/>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46E7"/>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73BD"/>
    <w:rsid w:val="00257E33"/>
    <w:rsid w:val="00260EE6"/>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73C"/>
    <w:rsid w:val="002F4827"/>
    <w:rsid w:val="002F4E08"/>
    <w:rsid w:val="002F4FDB"/>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67CF0"/>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872"/>
    <w:rsid w:val="00395039"/>
    <w:rsid w:val="00395360"/>
    <w:rsid w:val="003953CA"/>
    <w:rsid w:val="00397EF8"/>
    <w:rsid w:val="003A060F"/>
    <w:rsid w:val="003A0699"/>
    <w:rsid w:val="003A071F"/>
    <w:rsid w:val="003A1F39"/>
    <w:rsid w:val="003A2171"/>
    <w:rsid w:val="003A2B5B"/>
    <w:rsid w:val="003A2E40"/>
    <w:rsid w:val="003A334F"/>
    <w:rsid w:val="003A354F"/>
    <w:rsid w:val="003A3625"/>
    <w:rsid w:val="003A3C9B"/>
    <w:rsid w:val="003A3CEA"/>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6362"/>
    <w:rsid w:val="00416BDD"/>
    <w:rsid w:val="0041729B"/>
    <w:rsid w:val="00420499"/>
    <w:rsid w:val="004206D2"/>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FCE"/>
    <w:rsid w:val="004467D3"/>
    <w:rsid w:val="0044682B"/>
    <w:rsid w:val="00446B04"/>
    <w:rsid w:val="00447513"/>
    <w:rsid w:val="00450D76"/>
    <w:rsid w:val="00451F34"/>
    <w:rsid w:val="0045284E"/>
    <w:rsid w:val="00453290"/>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7193"/>
    <w:rsid w:val="00637884"/>
    <w:rsid w:val="00640208"/>
    <w:rsid w:val="006407E7"/>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5D5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B02"/>
    <w:rsid w:val="00755B42"/>
    <w:rsid w:val="00755CD9"/>
    <w:rsid w:val="007560AD"/>
    <w:rsid w:val="007562F3"/>
    <w:rsid w:val="00756842"/>
    <w:rsid w:val="00756C86"/>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54F3"/>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69EF"/>
    <w:rsid w:val="008C7632"/>
    <w:rsid w:val="008D003A"/>
    <w:rsid w:val="008D0CB7"/>
    <w:rsid w:val="008D18AF"/>
    <w:rsid w:val="008D25AC"/>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A47"/>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160"/>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5414"/>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9D9"/>
    <w:rsid w:val="009D0679"/>
    <w:rsid w:val="009D194B"/>
    <w:rsid w:val="009D1B61"/>
    <w:rsid w:val="009D1FA2"/>
    <w:rsid w:val="009D211C"/>
    <w:rsid w:val="009D246C"/>
    <w:rsid w:val="009D2660"/>
    <w:rsid w:val="009D331D"/>
    <w:rsid w:val="009D3903"/>
    <w:rsid w:val="009D3CE7"/>
    <w:rsid w:val="009D413A"/>
    <w:rsid w:val="009D42C9"/>
    <w:rsid w:val="009D4E59"/>
    <w:rsid w:val="009D527A"/>
    <w:rsid w:val="009D5459"/>
    <w:rsid w:val="009D5AB4"/>
    <w:rsid w:val="009D5D60"/>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95D"/>
    <w:rsid w:val="00A86C19"/>
    <w:rsid w:val="00A86EE3"/>
    <w:rsid w:val="00A871DB"/>
    <w:rsid w:val="00A87FBA"/>
    <w:rsid w:val="00A90104"/>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4F0"/>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0B"/>
    <w:rsid w:val="00B7185D"/>
    <w:rsid w:val="00B71955"/>
    <w:rsid w:val="00B71D0B"/>
    <w:rsid w:val="00B72C81"/>
    <w:rsid w:val="00B7501F"/>
    <w:rsid w:val="00B750F6"/>
    <w:rsid w:val="00B7610E"/>
    <w:rsid w:val="00B76C3D"/>
    <w:rsid w:val="00B76E55"/>
    <w:rsid w:val="00B77A35"/>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1AE"/>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97E"/>
    <w:rsid w:val="00DD7D8B"/>
    <w:rsid w:val="00DD7D8F"/>
    <w:rsid w:val="00DD7E2E"/>
    <w:rsid w:val="00DE0067"/>
    <w:rsid w:val="00DE0B47"/>
    <w:rsid w:val="00DE1371"/>
    <w:rsid w:val="00DE13B9"/>
    <w:rsid w:val="00DE16DC"/>
    <w:rsid w:val="00DE1C27"/>
    <w:rsid w:val="00DE2252"/>
    <w:rsid w:val="00DE22A3"/>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246"/>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B25"/>
    <w:rsid w:val="00FE3C75"/>
    <w:rsid w:val="00FE4004"/>
    <w:rsid w:val="00FE4BEC"/>
    <w:rsid w:val="00FE7365"/>
    <w:rsid w:val="00FF17D1"/>
    <w:rsid w:val="00FF2EF6"/>
    <w:rsid w:val="00FF3130"/>
    <w:rsid w:val="00FF396F"/>
    <w:rsid w:val="00FF4AB6"/>
    <w:rsid w:val="00FF5524"/>
    <w:rsid w:val="00FF59B5"/>
    <w:rsid w:val="00FF6059"/>
    <w:rsid w:val="00FF672E"/>
    <w:rsid w:val="00FF6A4D"/>
    <w:rsid w:val="00FF6CFE"/>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77A56"/>
  <w15:docId w15:val="{0C7DA030-F9E2-4215-9905-AFF67EBF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E064-2EDE-4ECA-B806-9F463D1C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28</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22</cp:revision>
  <cp:lastPrinted>2021-09-25T12:39:00Z</cp:lastPrinted>
  <dcterms:created xsi:type="dcterms:W3CDTF">2020-11-17T07:12:00Z</dcterms:created>
  <dcterms:modified xsi:type="dcterms:W3CDTF">2024-04-22T07:17:00Z</dcterms:modified>
</cp:coreProperties>
</file>