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6BC85" w14:textId="77777777" w:rsidR="008A6A19" w:rsidRPr="00901053" w:rsidRDefault="008A6A19" w:rsidP="008A6A19">
      <w:pPr>
        <w:spacing w:after="0"/>
        <w:jc w:val="center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  <w:bookmarkStart w:id="0" w:name="_GoBack"/>
      <w:r w:rsidRPr="00901053">
        <w:rPr>
          <w:rFonts w:ascii="IRANYekan" w:hAnsi="IRANYekan" w:cs="B Mitra"/>
          <w:b/>
          <w:bCs/>
          <w:color w:val="000000"/>
          <w:sz w:val="28"/>
          <w:szCs w:val="28"/>
          <w:rtl/>
        </w:rPr>
        <w:t>پرسشنامه هوش رقابتی روچ و سانتی (2001)</w:t>
      </w:r>
    </w:p>
    <w:p w14:paraId="412AEBC5" w14:textId="77777777" w:rsidR="008A6A19" w:rsidRPr="00901053" w:rsidRDefault="008A6A19" w:rsidP="008A6A19">
      <w:pPr>
        <w:spacing w:after="120"/>
        <w:jc w:val="both"/>
        <w:rPr>
          <w:rFonts w:ascii="IRANYekan" w:hAnsi="IRANYekan" w:cs="B Mitra"/>
          <w:color w:val="000000"/>
          <w:sz w:val="28"/>
          <w:szCs w:val="28"/>
          <w:rtl/>
        </w:rPr>
      </w:pPr>
    </w:p>
    <w:p w14:paraId="26A3B9E9" w14:textId="77777777" w:rsidR="008A6A19" w:rsidRPr="00901053" w:rsidRDefault="008A6A19" w:rsidP="008A6A19">
      <w:pPr>
        <w:spacing w:after="12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b/>
          <w:bCs/>
          <w:color w:val="000000"/>
          <w:sz w:val="28"/>
          <w:szCs w:val="28"/>
          <w:rtl/>
        </w:rPr>
        <w:t xml:space="preserve">معرفی پرسشنامه </w:t>
      </w:r>
    </w:p>
    <w:p w14:paraId="721FF536" w14:textId="6CB63D9C" w:rsidR="008A6A19" w:rsidRPr="00901053" w:rsidRDefault="008A6A19" w:rsidP="008A6A19">
      <w:pPr>
        <w:spacing w:after="120"/>
        <w:jc w:val="both"/>
        <w:rPr>
          <w:rFonts w:ascii="IRANYekan" w:hAnsi="IRANYekan" w:cs="B Mitra"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color w:val="000000"/>
          <w:sz w:val="28"/>
          <w:szCs w:val="28"/>
          <w:rtl/>
        </w:rPr>
        <w:t>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ن پرسشنامه استاندارد توسط روچ و سانتی (2001) ساخته شده و  مشبک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و همکاران (1390) آن را ترجمه و در ایران استاندارد سازی کرده اند.</w:t>
      </w:r>
    </w:p>
    <w:p w14:paraId="4F0F0317" w14:textId="12939DC8" w:rsidR="008A6A19" w:rsidRPr="00901053" w:rsidRDefault="008A6A19" w:rsidP="008A6A19">
      <w:pPr>
        <w:spacing w:after="120"/>
        <w:jc w:val="both"/>
        <w:rPr>
          <w:rFonts w:ascii="IRANYekan" w:hAnsi="IRANYekan" w:cs="B Mitra"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پرسشنامه هوش رقابتی شامل 22 سوال پاسخ بسته است که هر سوال از 5 گز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نه مطابق با ط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ف ل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کرت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شامل (خیلی زیاد، زیاد، تا حدودی، کم و خیلی کم) م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باشد.</w:t>
      </w:r>
    </w:p>
    <w:p w14:paraId="0DF6678B" w14:textId="49FE758A" w:rsidR="008A6A19" w:rsidRPr="00901053" w:rsidRDefault="008A6A19" w:rsidP="008A6A19">
      <w:pPr>
        <w:spacing w:after="120"/>
        <w:jc w:val="both"/>
        <w:rPr>
          <w:rFonts w:ascii="IRANYekan" w:hAnsi="IRANYekan" w:cs="B Mitra"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ن پرسشنامه دارا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4 ز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ر مق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اس هوش تجار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، هوشمند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نسبت به رقبا، هوش تکن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ک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و هوش اجتماعی م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باشد.</w:t>
      </w:r>
    </w:p>
    <w:p w14:paraId="40EEFF56" w14:textId="66BC528B" w:rsidR="008A6A19" w:rsidRPr="00901053" w:rsidRDefault="008A6A19" w:rsidP="008A6A19">
      <w:pPr>
        <w:pStyle w:val="j"/>
        <w:spacing w:line="276" w:lineRule="auto"/>
        <w:rPr>
          <w:rFonts w:ascii="IRANYekan" w:hAnsi="IRANYekan" w:cs="B Mitra"/>
          <w:b w:val="0"/>
          <w:bCs w:val="0"/>
          <w:color w:val="000000"/>
          <w:rtl/>
        </w:rPr>
      </w:pPr>
      <w:bookmarkStart w:id="1" w:name="_Toc27236484"/>
      <w:r w:rsidRPr="00901053">
        <w:rPr>
          <w:rFonts w:ascii="IRANYekan" w:hAnsi="IRANYekan" w:cs="B Mitra"/>
          <w:b w:val="0"/>
          <w:bCs w:val="0"/>
          <w:color w:val="000000"/>
          <w:rtl/>
        </w:rPr>
        <w:t>سوال های مربوط به مولفه ها</w:t>
      </w:r>
      <w:r w:rsidR="00426F6C" w:rsidRPr="00901053">
        <w:rPr>
          <w:rFonts w:ascii="IRANYekan" w:hAnsi="IRANYekan" w:cs="B Mitra"/>
          <w:b w:val="0"/>
          <w:bCs w:val="0"/>
          <w:color w:val="000000"/>
          <w:rtl/>
        </w:rPr>
        <w:t>ی</w:t>
      </w:r>
      <w:r w:rsidRPr="00901053">
        <w:rPr>
          <w:rFonts w:ascii="IRANYekan" w:hAnsi="IRANYekan" w:cs="B Mitra"/>
          <w:b w:val="0"/>
          <w:bCs w:val="0"/>
          <w:color w:val="000000"/>
          <w:rtl/>
        </w:rPr>
        <w:t xml:space="preserve"> سکون زدگ</w:t>
      </w:r>
      <w:r w:rsidR="00426F6C" w:rsidRPr="00901053">
        <w:rPr>
          <w:rFonts w:ascii="IRANYekan" w:hAnsi="IRANYekan" w:cs="B Mitra"/>
          <w:b w:val="0"/>
          <w:bCs w:val="0"/>
          <w:color w:val="000000"/>
          <w:rtl/>
        </w:rPr>
        <w:t>ی</w:t>
      </w:r>
      <w:bookmarkEnd w:id="1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170"/>
        <w:gridCol w:w="1671"/>
        <w:gridCol w:w="1671"/>
      </w:tblGrid>
      <w:tr w:rsidR="008A6A19" w:rsidRPr="00901053" w14:paraId="7D2BC0F4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656CB" w14:textId="0D2EB78F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متغ</w:t>
            </w:r>
            <w:r w:rsidR="00426F6C"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ی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675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سوال ها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33E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تعداد سوالات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5AAF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دامنه نمره ها</w:t>
            </w:r>
          </w:p>
        </w:tc>
      </w:tr>
      <w:tr w:rsidR="008A6A19" w:rsidRPr="00901053" w14:paraId="5498BC56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655F1" w14:textId="677C8FE8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هوش تجار</w:t>
            </w:r>
            <w:r w:rsidR="00426F6C"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B76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1 تا 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7EE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9478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5 تا 25</w:t>
            </w:r>
          </w:p>
        </w:tc>
      </w:tr>
      <w:tr w:rsidR="008A6A19" w:rsidRPr="00901053" w14:paraId="56FDBC91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E09FC" w14:textId="755096FF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هوشمند</w:t>
            </w:r>
            <w:r w:rsidR="00426F6C"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 xml:space="preserve"> نسبت به رقبا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BAC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6 تا 11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260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AA7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6 تا 30</w:t>
            </w:r>
          </w:p>
        </w:tc>
      </w:tr>
      <w:tr w:rsidR="008A6A19" w:rsidRPr="00901053" w14:paraId="7128CFA9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7E8E8" w14:textId="29349F3E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هوش تکن</w:t>
            </w:r>
            <w:r w:rsidR="00426F6C"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="00426F6C"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EB2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12 تا 16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9C4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D4F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5 تا 25</w:t>
            </w:r>
          </w:p>
        </w:tc>
      </w:tr>
      <w:tr w:rsidR="008A6A19" w:rsidRPr="00901053" w14:paraId="74EBDABB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36E9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هوش اجتماعی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96B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17 تا 22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B2DD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38D9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6 تا 30</w:t>
            </w:r>
          </w:p>
        </w:tc>
      </w:tr>
      <w:tr w:rsidR="008A6A19" w:rsidRPr="00901053" w14:paraId="63EE8353" w14:textId="77777777" w:rsidTr="000F6E38">
        <w:trPr>
          <w:trHeight w:hRule="exact" w:val="397"/>
          <w:jc w:val="center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21F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4"/>
                <w:szCs w:val="24"/>
                <w:rtl/>
              </w:rPr>
              <w:t>هوش رقابتی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8EB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1 تا 22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E79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22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B5A2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15 تا 75</w:t>
            </w:r>
          </w:p>
        </w:tc>
      </w:tr>
    </w:tbl>
    <w:p w14:paraId="5030FC57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024D72BF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b/>
          <w:bCs/>
          <w:color w:val="000000"/>
          <w:sz w:val="28"/>
          <w:szCs w:val="28"/>
          <w:rtl/>
        </w:rPr>
        <w:t>روایی و پایایی</w:t>
      </w:r>
    </w:p>
    <w:p w14:paraId="7037B465" w14:textId="10C8CF05" w:rsidR="008A6A19" w:rsidRPr="00901053" w:rsidRDefault="008A6A19" w:rsidP="008A6A19">
      <w:pPr>
        <w:spacing w:after="0"/>
        <w:jc w:val="both"/>
        <w:rPr>
          <w:rFonts w:ascii="IRANYekan" w:hAnsi="IRANYekan" w:cs="B Mitra"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color w:val="000000"/>
          <w:sz w:val="28"/>
          <w:szCs w:val="28"/>
          <w:rtl/>
        </w:rPr>
        <w:t>مشبک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و همکاران (1390) برا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روا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پرسشنامه هوش رقابتی از اعتبار محتوا استفاده کرده اند و روایی آن را 89/0 و پا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ا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آن را به روش آلفای کرونباخ، 87/. ذکر کرده اند. </w:t>
      </w:r>
    </w:p>
    <w:p w14:paraId="24106A93" w14:textId="3BB31C95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615C588B" w14:textId="2EBDB339" w:rsidR="00426F6C" w:rsidRPr="00901053" w:rsidRDefault="00426F6C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3E916CAC" w14:textId="77777777" w:rsidR="00426F6C" w:rsidRPr="00901053" w:rsidRDefault="00426F6C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24D558C1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b/>
          <w:bCs/>
          <w:color w:val="000000"/>
          <w:sz w:val="28"/>
          <w:szCs w:val="28"/>
          <w:rtl/>
        </w:rPr>
        <w:t>منابع</w:t>
      </w:r>
    </w:p>
    <w:p w14:paraId="27BAA54D" w14:textId="77777777" w:rsidR="008A6A19" w:rsidRPr="00901053" w:rsidRDefault="008A6A19" w:rsidP="008A6A19">
      <w:pPr>
        <w:numPr>
          <w:ilvl w:val="0"/>
          <w:numId w:val="2"/>
        </w:numPr>
        <w:autoSpaceDE w:val="0"/>
        <w:autoSpaceDN w:val="0"/>
        <w:bidi w:val="0"/>
        <w:adjustRightInd w:val="0"/>
        <w:spacing w:after="240"/>
        <w:ind w:left="454" w:hangingChars="162" w:hanging="454"/>
        <w:jc w:val="both"/>
        <w:rPr>
          <w:rFonts w:ascii="IRANYekan" w:hAnsi="IRANYekan" w:cs="B Mitra"/>
          <w:color w:val="000000"/>
          <w:sz w:val="28"/>
          <w:szCs w:val="28"/>
          <w:lang w:bidi="ar-SA"/>
        </w:rPr>
      </w:pP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Rouach,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D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.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&amp;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Santi,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P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.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(2001)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.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"Competitive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Intelligence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Adds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Value: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Five</w:t>
      </w:r>
    </w:p>
    <w:p w14:paraId="3E6455DC" w14:textId="285BACFE" w:rsidR="008A6A19" w:rsidRPr="00901053" w:rsidRDefault="008A6A19" w:rsidP="008A6A19">
      <w:pPr>
        <w:numPr>
          <w:ilvl w:val="0"/>
          <w:numId w:val="2"/>
        </w:numPr>
        <w:autoSpaceDE w:val="0"/>
        <w:autoSpaceDN w:val="0"/>
        <w:adjustRightInd w:val="0"/>
        <w:spacing w:after="240"/>
        <w:ind w:left="454" w:hangingChars="162" w:hanging="454"/>
        <w:jc w:val="both"/>
        <w:rPr>
          <w:rFonts w:ascii="IRANYekan" w:hAnsi="IRANYekan" w:cs="B Mitra"/>
          <w:color w:val="000000"/>
          <w:sz w:val="28"/>
          <w:szCs w:val="28"/>
          <w:rtl/>
        </w:rPr>
      </w:pPr>
      <w:r w:rsidRPr="00901053">
        <w:rPr>
          <w:rFonts w:ascii="IRANYekan" w:hAnsi="IRANYekan" w:cs="B Mitra"/>
          <w:color w:val="000000"/>
          <w:sz w:val="28"/>
          <w:szCs w:val="28"/>
          <w:rtl/>
        </w:rPr>
        <w:t>مشبک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، اصغر و رضوان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ان زاده، محمدرضا و خرمگاه، سمانه سادات. (1390).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سنجش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و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بهبود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سطح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هوش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رقابتى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در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شركت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هاى خودروسازى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با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استفاده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از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>الگوى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 </w:t>
      </w:r>
      <w:r w:rsidRPr="00901053">
        <w:rPr>
          <w:rFonts w:ascii="IRANYekan" w:hAnsi="IRANYekan" w:cs="B Mitra"/>
          <w:color w:val="000000"/>
          <w:sz w:val="28"/>
          <w:szCs w:val="28"/>
          <w:lang w:bidi="ar-SA"/>
        </w:rPr>
        <w:t>QFD</w:t>
      </w:r>
      <w:r w:rsidRPr="00901053">
        <w:rPr>
          <w:rFonts w:ascii="IRANYekan" w:hAnsi="IRANYekan" w:cs="B Mitra"/>
          <w:color w:val="000000"/>
          <w:sz w:val="28"/>
          <w:szCs w:val="28"/>
          <w:rtl/>
          <w:lang w:bidi="ar-SA"/>
        </w:rPr>
        <w:t xml:space="preserve">. 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بهبود مد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>ر</w:t>
      </w:r>
      <w:r w:rsidR="00426F6C" w:rsidRPr="00901053">
        <w:rPr>
          <w:rFonts w:ascii="IRANYekan" w:hAnsi="IRANYekan" w:cs="B Mitra"/>
          <w:color w:val="000000"/>
          <w:sz w:val="28"/>
          <w:szCs w:val="28"/>
          <w:rtl/>
        </w:rPr>
        <w:t>ی</w:t>
      </w:r>
      <w:r w:rsidRPr="00901053">
        <w:rPr>
          <w:rFonts w:ascii="IRANYekan" w:hAnsi="IRANYekan" w:cs="B Mitra"/>
          <w:color w:val="000000"/>
          <w:sz w:val="28"/>
          <w:szCs w:val="28"/>
          <w:rtl/>
        </w:rPr>
        <w:t xml:space="preserve">ت، 5(3)، 81-100. </w:t>
      </w:r>
    </w:p>
    <w:p w14:paraId="2A3EBF6D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4D2903AD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397EE242" w14:textId="77777777" w:rsidR="008A6A19" w:rsidRPr="00901053" w:rsidRDefault="008A6A19" w:rsidP="008A6A19">
      <w:pPr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901053">
        <w:rPr>
          <w:rFonts w:ascii="IRANYekan" w:hAnsi="IRANYekan" w:cs="B Mitra"/>
          <w:b/>
          <w:bCs/>
          <w:sz w:val="28"/>
          <w:szCs w:val="28"/>
          <w:rtl/>
        </w:rPr>
        <w:t xml:space="preserve">سوالات </w:t>
      </w:r>
    </w:p>
    <w:p w14:paraId="53BAD2B8" w14:textId="77777777" w:rsidR="008A6A19" w:rsidRPr="00901053" w:rsidRDefault="008A6A19" w:rsidP="008A6A19">
      <w:pPr>
        <w:jc w:val="both"/>
        <w:rPr>
          <w:rFonts w:ascii="IRANYekan" w:hAnsi="IRANYekan" w:cs="B Mitra"/>
          <w:sz w:val="28"/>
          <w:szCs w:val="28"/>
          <w:rtl/>
        </w:rPr>
      </w:pPr>
      <w:r w:rsidRPr="00901053">
        <w:rPr>
          <w:rFonts w:ascii="IRANYekan" w:hAnsi="IRANYekan" w:cs="B Mitra"/>
          <w:sz w:val="28"/>
          <w:szCs w:val="28"/>
          <w:rtl/>
        </w:rPr>
        <w:t>1-وضعیت تأهل: مجرد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متأهل 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4132C764" w14:textId="77777777" w:rsidR="008A6A19" w:rsidRPr="00901053" w:rsidRDefault="008A6A19" w:rsidP="008A6A19">
      <w:pPr>
        <w:jc w:val="both"/>
        <w:rPr>
          <w:rFonts w:ascii="IRANYekan" w:hAnsi="IRANYekan" w:cs="B Mitra"/>
          <w:sz w:val="28"/>
          <w:szCs w:val="28"/>
          <w:rtl/>
        </w:rPr>
      </w:pPr>
      <w:r w:rsidRPr="00901053">
        <w:rPr>
          <w:rFonts w:ascii="IRANYekan" w:hAnsi="IRANYekan" w:cs="B Mitra"/>
          <w:sz w:val="28"/>
          <w:szCs w:val="28"/>
          <w:rtl/>
        </w:rPr>
        <w:t>2-تحصیلات: دیپلم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فوق دیپلم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لیسانس 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فوق لیسانس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   دکتری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54182C68" w14:textId="77777777" w:rsidR="008A6A19" w:rsidRPr="00901053" w:rsidRDefault="008A6A19" w:rsidP="008A6A19">
      <w:pPr>
        <w:jc w:val="both"/>
        <w:rPr>
          <w:rFonts w:ascii="IRANYekan" w:hAnsi="IRANYekan" w:cs="B Mitra"/>
          <w:sz w:val="28"/>
          <w:szCs w:val="28"/>
          <w:rtl/>
        </w:rPr>
      </w:pPr>
      <w:r w:rsidRPr="00901053">
        <w:rPr>
          <w:rFonts w:ascii="IRANYekan" w:hAnsi="IRANYekan" w:cs="B Mitra"/>
          <w:sz w:val="28"/>
          <w:szCs w:val="28"/>
          <w:rtl/>
        </w:rPr>
        <w:t xml:space="preserve">3- سن:  30 سال و کمتر 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            بین 40-31 سال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           41 سال و بیشتر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</w:t>
      </w:r>
    </w:p>
    <w:p w14:paraId="3E6C6CE5" w14:textId="77777777" w:rsidR="008A6A19" w:rsidRPr="00901053" w:rsidRDefault="008A6A19" w:rsidP="008A6A19">
      <w:pPr>
        <w:jc w:val="both"/>
        <w:rPr>
          <w:rFonts w:ascii="IRANYekan" w:hAnsi="IRANYekan" w:cs="B Mitra"/>
          <w:sz w:val="28"/>
          <w:szCs w:val="28"/>
          <w:rtl/>
        </w:rPr>
      </w:pPr>
      <w:r w:rsidRPr="00901053">
        <w:rPr>
          <w:rFonts w:ascii="IRANYekan" w:hAnsi="IRANYekan" w:cs="B Mitra"/>
          <w:sz w:val="28"/>
          <w:szCs w:val="28"/>
          <w:rtl/>
        </w:rPr>
        <w:t>4- سابقه خدمت: کمتر از 10 سال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     20-10 سال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                20 سال و بیشتر</w:t>
      </w:r>
      <w:r w:rsidRPr="00901053">
        <w:rPr>
          <w:rFonts w:ascii="IRANYekan" w:hAnsi="IRANYekan" w:cs="B Mitra"/>
          <w:sz w:val="28"/>
          <w:szCs w:val="28"/>
        </w:rPr>
        <w:sym w:font="Wingdings" w:char="F06F"/>
      </w:r>
      <w:r w:rsidRPr="00901053">
        <w:rPr>
          <w:rFonts w:ascii="IRANYekan" w:hAnsi="IRANYekan" w:cs="B Mitra"/>
          <w:sz w:val="28"/>
          <w:szCs w:val="28"/>
          <w:rtl/>
        </w:rPr>
        <w:t xml:space="preserve"> </w:t>
      </w:r>
    </w:p>
    <w:p w14:paraId="609A623C" w14:textId="6C02C997" w:rsidR="008A6A19" w:rsidRPr="00901053" w:rsidRDefault="008A6A19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41FC8E28" w14:textId="77777777" w:rsidR="00426F6C" w:rsidRPr="00901053" w:rsidRDefault="00426F6C" w:rsidP="008A6A19">
      <w:pPr>
        <w:spacing w:after="0"/>
        <w:jc w:val="both"/>
        <w:rPr>
          <w:rFonts w:ascii="IRANYekan" w:hAnsi="IRANYekan" w:cs="B Mitra"/>
          <w:b/>
          <w:bCs/>
          <w:color w:val="000000"/>
          <w:sz w:val="28"/>
          <w:szCs w:val="28"/>
          <w:rtl/>
        </w:rPr>
      </w:pPr>
    </w:p>
    <w:p w14:paraId="1DB777DB" w14:textId="77777777" w:rsidR="008A6A19" w:rsidRPr="00901053" w:rsidRDefault="008A6A19" w:rsidP="008A6A19">
      <w:pPr>
        <w:spacing w:after="0"/>
        <w:jc w:val="center"/>
        <w:rPr>
          <w:rFonts w:ascii="IRANYekan" w:hAnsi="IRANYekan" w:cs="B Mitra"/>
          <w:color w:val="000000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231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6874"/>
        <w:gridCol w:w="425"/>
        <w:gridCol w:w="425"/>
        <w:gridCol w:w="425"/>
        <w:gridCol w:w="425"/>
        <w:gridCol w:w="426"/>
      </w:tblGrid>
      <w:tr w:rsidR="008A6A19" w:rsidRPr="00901053" w14:paraId="4F72E518" w14:textId="77777777" w:rsidTr="000F6E38">
        <w:trPr>
          <w:cantSplit/>
          <w:trHeight w:val="1411"/>
        </w:trPr>
        <w:tc>
          <w:tcPr>
            <w:tcW w:w="639" w:type="dxa"/>
            <w:shd w:val="clear" w:color="auto" w:fill="auto"/>
            <w:textDirection w:val="btLr"/>
            <w:vAlign w:val="bottom"/>
          </w:tcPr>
          <w:p w14:paraId="227DE128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  <w:br w:type="page"/>
            </w:r>
          </w:p>
          <w:p w14:paraId="523371C7" w14:textId="38938E23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  <w:t>رد</w:t>
            </w:r>
            <w:r w:rsidR="00426F6C" w:rsidRPr="0090105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  <w:t>ی</w:t>
            </w:r>
            <w:r w:rsidRPr="0090105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  <w:t>ف</w:t>
            </w:r>
          </w:p>
        </w:tc>
        <w:tc>
          <w:tcPr>
            <w:tcW w:w="6874" w:type="dxa"/>
            <w:shd w:val="clear" w:color="auto" w:fill="auto"/>
            <w:vAlign w:val="center"/>
          </w:tcPr>
          <w:p w14:paraId="1AA0CC9E" w14:textId="77777777" w:rsidR="008A6A19" w:rsidRPr="00901053" w:rsidRDefault="008A6A19" w:rsidP="000F6E38">
            <w:pPr>
              <w:spacing w:after="0"/>
              <w:jc w:val="center"/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</w:rPr>
            </w:pPr>
          </w:p>
          <w:p w14:paraId="25D67D67" w14:textId="77777777" w:rsidR="008A6A19" w:rsidRPr="00901053" w:rsidRDefault="008A6A19" w:rsidP="000F6E38">
            <w:pPr>
              <w:spacing w:after="0"/>
              <w:jc w:val="center"/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8"/>
                <w:szCs w:val="28"/>
                <w:rtl/>
              </w:rPr>
              <w:t>عبارات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</w:tcPr>
          <w:p w14:paraId="30958E25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  <w:t>خیلی زیاد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</w:tcPr>
          <w:p w14:paraId="747ADDFB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  <w:t>زیاد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</w:tcPr>
          <w:p w14:paraId="28A2DD65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  <w:t>تا حدودی</w:t>
            </w:r>
          </w:p>
        </w:tc>
        <w:tc>
          <w:tcPr>
            <w:tcW w:w="425" w:type="dxa"/>
            <w:shd w:val="clear" w:color="auto" w:fill="auto"/>
            <w:textDirection w:val="btLr"/>
            <w:vAlign w:val="bottom"/>
          </w:tcPr>
          <w:p w14:paraId="0B14453C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  <w:t>کم</w:t>
            </w:r>
          </w:p>
        </w:tc>
        <w:tc>
          <w:tcPr>
            <w:tcW w:w="426" w:type="dxa"/>
            <w:shd w:val="clear" w:color="auto" w:fill="auto"/>
            <w:textDirection w:val="btLr"/>
            <w:vAlign w:val="bottom"/>
          </w:tcPr>
          <w:p w14:paraId="23B0C499" w14:textId="77777777" w:rsidR="008A6A19" w:rsidRPr="00901053" w:rsidRDefault="008A6A19" w:rsidP="000F6E38">
            <w:pPr>
              <w:spacing w:after="0"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</w:pPr>
            <w:r w:rsidRPr="00901053">
              <w:rPr>
                <w:rFonts w:ascii="IRANYekan" w:hAnsi="IRANYekan" w:cs="B Mitra"/>
                <w:b/>
                <w:bCs/>
                <w:color w:val="000000"/>
                <w:sz w:val="20"/>
                <w:szCs w:val="20"/>
                <w:rtl/>
              </w:rPr>
              <w:t>خیلی کم</w:t>
            </w:r>
          </w:p>
        </w:tc>
      </w:tr>
      <w:tr w:rsidR="008A6A19" w:rsidRPr="00901053" w14:paraId="17283256" w14:textId="77777777" w:rsidTr="000F6E38">
        <w:tc>
          <w:tcPr>
            <w:tcW w:w="639" w:type="dxa"/>
            <w:shd w:val="clear" w:color="auto" w:fill="auto"/>
          </w:tcPr>
          <w:p w14:paraId="05CB9673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E576D4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سازمان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</w:rPr>
              <w:t xml:space="preserve"> 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شما تا چه اندازه به نگرش مشتریان نسبت به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</w:rPr>
              <w:t xml:space="preserve"> 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 xml:space="preserve"> کالا و خدمات خود اهمیت می دهد.</w:t>
            </w:r>
          </w:p>
        </w:tc>
        <w:tc>
          <w:tcPr>
            <w:tcW w:w="425" w:type="dxa"/>
            <w:shd w:val="clear" w:color="auto" w:fill="auto"/>
          </w:tcPr>
          <w:p w14:paraId="2B07284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CA1520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3D5E59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FD67B8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24E769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4D399360" w14:textId="77777777" w:rsidTr="000F6E38">
        <w:tc>
          <w:tcPr>
            <w:tcW w:w="639" w:type="dxa"/>
            <w:shd w:val="clear" w:color="auto" w:fill="auto"/>
          </w:tcPr>
          <w:p w14:paraId="7C1FB88D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7F7E99D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سازمان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</w:rPr>
              <w:t xml:space="preserve"> 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شما تا چه حد به وفاداری مشتریان نسبت به خدمات ارائه شده خود اهمیت می دهد.</w:t>
            </w:r>
          </w:p>
        </w:tc>
        <w:tc>
          <w:tcPr>
            <w:tcW w:w="425" w:type="dxa"/>
            <w:shd w:val="clear" w:color="auto" w:fill="auto"/>
          </w:tcPr>
          <w:p w14:paraId="2CCA178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FF6958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1D327F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CB048D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41E6C5A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2F2893CD" w14:textId="77777777" w:rsidTr="000F6E38">
        <w:tc>
          <w:tcPr>
            <w:tcW w:w="639" w:type="dxa"/>
            <w:shd w:val="clear" w:color="auto" w:fill="auto"/>
          </w:tcPr>
          <w:p w14:paraId="34D79F72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4F0C9C8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کسب اطلاعات از مشتریان خود اهمیت می دهید.</w:t>
            </w:r>
          </w:p>
        </w:tc>
        <w:tc>
          <w:tcPr>
            <w:tcW w:w="425" w:type="dxa"/>
            <w:shd w:val="clear" w:color="auto" w:fill="auto"/>
          </w:tcPr>
          <w:p w14:paraId="31DD9EC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E218A9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7CFA41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3D603C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45AEC5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022BD548" w14:textId="77777777" w:rsidTr="000F6E38">
        <w:tc>
          <w:tcPr>
            <w:tcW w:w="639" w:type="dxa"/>
            <w:shd w:val="clear" w:color="auto" w:fill="auto"/>
          </w:tcPr>
          <w:p w14:paraId="42BAF80A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19CA65E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نسبت به کسب اطلاعات از تأمین کنندگان خود اهمیت می دهید.</w:t>
            </w:r>
          </w:p>
        </w:tc>
        <w:tc>
          <w:tcPr>
            <w:tcW w:w="425" w:type="dxa"/>
            <w:shd w:val="clear" w:color="auto" w:fill="auto"/>
          </w:tcPr>
          <w:p w14:paraId="04B5548D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B7946B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69ABBBD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92112A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34D59E6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7D4947E3" w14:textId="77777777" w:rsidTr="000F6E38">
        <w:tc>
          <w:tcPr>
            <w:tcW w:w="639" w:type="dxa"/>
            <w:shd w:val="clear" w:color="auto" w:fill="auto"/>
          </w:tcPr>
          <w:p w14:paraId="66A1CD2C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848FCA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تنوع کالا و خدمات سازمانهای رقیب برای شما اهمیت دارد .</w:t>
            </w:r>
          </w:p>
        </w:tc>
        <w:tc>
          <w:tcPr>
            <w:tcW w:w="425" w:type="dxa"/>
            <w:shd w:val="clear" w:color="auto" w:fill="auto"/>
          </w:tcPr>
          <w:p w14:paraId="5311AA8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7C89DD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65B366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443520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65AEC85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415BA99C" w14:textId="77777777" w:rsidTr="000F6E38">
        <w:tc>
          <w:tcPr>
            <w:tcW w:w="639" w:type="dxa"/>
            <w:shd w:val="clear" w:color="auto" w:fill="auto"/>
          </w:tcPr>
          <w:p w14:paraId="7F57C0D4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48D7E7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کیفیت کالا و خدمات سازمانهای رقیب برای شما اهمیت دارد .</w:t>
            </w:r>
          </w:p>
        </w:tc>
        <w:tc>
          <w:tcPr>
            <w:tcW w:w="425" w:type="dxa"/>
            <w:shd w:val="clear" w:color="auto" w:fill="auto"/>
          </w:tcPr>
          <w:p w14:paraId="2339D2B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C56238D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F9ECD5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A38327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38F59B8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4DE5D26E" w14:textId="77777777" w:rsidTr="000F6E38">
        <w:tc>
          <w:tcPr>
            <w:tcW w:w="639" w:type="dxa"/>
            <w:shd w:val="clear" w:color="auto" w:fill="auto"/>
          </w:tcPr>
          <w:p w14:paraId="7486A846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CF2872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شیوه های تأمین منابع مالی تبلیغ شده و نشده رقبا اهمیت می دهید</w:t>
            </w:r>
            <w:r w:rsidRPr="00901053">
              <w:rPr>
                <w:rFonts w:ascii="IRANYekan" w:hAnsi="IRANYekan" w:cs="B Mitra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14:paraId="2F36E70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84938D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C15F594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17B236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C0B05A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172B1889" w14:textId="77777777" w:rsidTr="000F6E38">
        <w:tc>
          <w:tcPr>
            <w:tcW w:w="639" w:type="dxa"/>
            <w:shd w:val="clear" w:color="auto" w:fill="auto"/>
          </w:tcPr>
          <w:p w14:paraId="04C6A74C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540CC03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تلاش می کنید اطلاعاتی در خصوص پیش بینی کسب درآمد و ارائه خدمات از رقبا به دست آورید.</w:t>
            </w:r>
          </w:p>
        </w:tc>
        <w:tc>
          <w:tcPr>
            <w:tcW w:w="425" w:type="dxa"/>
            <w:shd w:val="clear" w:color="auto" w:fill="auto"/>
          </w:tcPr>
          <w:p w14:paraId="0836BAE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6ACD6E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FBC60F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8E0947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AAB42B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51214729" w14:textId="77777777" w:rsidTr="000F6E38">
        <w:tc>
          <w:tcPr>
            <w:tcW w:w="639" w:type="dxa"/>
            <w:shd w:val="clear" w:color="auto" w:fill="auto"/>
          </w:tcPr>
          <w:p w14:paraId="6B590021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5066F35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کسب آگاهی از اطلاعات شیوه های ارائه خدمات رقبا برای شما اهمیت دارد.</w:t>
            </w:r>
          </w:p>
        </w:tc>
        <w:tc>
          <w:tcPr>
            <w:tcW w:w="425" w:type="dxa"/>
            <w:shd w:val="clear" w:color="auto" w:fill="auto"/>
          </w:tcPr>
          <w:p w14:paraId="189131A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52BD67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DCEC56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076FEA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4013C2B4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2B700B95" w14:textId="77777777" w:rsidTr="000F6E38">
        <w:tc>
          <w:tcPr>
            <w:tcW w:w="639" w:type="dxa"/>
            <w:shd w:val="clear" w:color="auto" w:fill="auto"/>
          </w:tcPr>
          <w:p w14:paraId="04B3CC96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00BC3E0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سازمان شما تا چه اندازه به سیستم اطلاعاتی رقبا اهمیت می دهد.</w:t>
            </w:r>
          </w:p>
        </w:tc>
        <w:tc>
          <w:tcPr>
            <w:tcW w:w="425" w:type="dxa"/>
            <w:shd w:val="clear" w:color="auto" w:fill="auto"/>
          </w:tcPr>
          <w:p w14:paraId="50A57554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692F3F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EA6A8A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AA182D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01260A9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141A2092" w14:textId="77777777" w:rsidTr="000F6E38">
        <w:tc>
          <w:tcPr>
            <w:tcW w:w="639" w:type="dxa"/>
            <w:shd w:val="clear" w:color="auto" w:fill="auto"/>
          </w:tcPr>
          <w:p w14:paraId="047921BC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360FD6A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حد استفاده رقبا از اینترنت برای شرکت شما اهمیت دارد.</w:t>
            </w:r>
          </w:p>
        </w:tc>
        <w:tc>
          <w:tcPr>
            <w:tcW w:w="425" w:type="dxa"/>
            <w:shd w:val="clear" w:color="auto" w:fill="auto"/>
          </w:tcPr>
          <w:p w14:paraId="18AB242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8965C4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B5F22E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BC9DAC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19DB7B6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7C04854F" w14:textId="77777777" w:rsidTr="000F6E38">
        <w:tc>
          <w:tcPr>
            <w:tcW w:w="639" w:type="dxa"/>
            <w:shd w:val="clear" w:color="auto" w:fill="auto"/>
          </w:tcPr>
          <w:p w14:paraId="49604812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0DB9BBE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حد به فناوری و تحقیق و توسعه اهمیت می دهید.</w:t>
            </w:r>
          </w:p>
        </w:tc>
        <w:tc>
          <w:tcPr>
            <w:tcW w:w="425" w:type="dxa"/>
            <w:shd w:val="clear" w:color="auto" w:fill="auto"/>
          </w:tcPr>
          <w:p w14:paraId="296931F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3AF271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17BDDC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7F7B9C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759F517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7938F796" w14:textId="77777777" w:rsidTr="000F6E38">
        <w:tc>
          <w:tcPr>
            <w:tcW w:w="639" w:type="dxa"/>
            <w:shd w:val="clear" w:color="auto" w:fill="auto"/>
          </w:tcPr>
          <w:p w14:paraId="547B347D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159984F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شرکت در نمایشگاه های مختلف و ارائه دستاوردها اهمیت می دهید.</w:t>
            </w:r>
          </w:p>
        </w:tc>
        <w:tc>
          <w:tcPr>
            <w:tcW w:w="425" w:type="dxa"/>
            <w:shd w:val="clear" w:color="auto" w:fill="auto"/>
          </w:tcPr>
          <w:p w14:paraId="3D8DC9B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381871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B27797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46C498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594CFAA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0D1659C9" w14:textId="77777777" w:rsidTr="000F6E38">
        <w:tc>
          <w:tcPr>
            <w:tcW w:w="639" w:type="dxa"/>
            <w:shd w:val="clear" w:color="auto" w:fill="auto"/>
          </w:tcPr>
          <w:p w14:paraId="197F3FAA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41BA0E2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برنامه های روابط عمومی جهت افزایش ارائه خدمات اهمیت می دهید.</w:t>
            </w:r>
          </w:p>
        </w:tc>
        <w:tc>
          <w:tcPr>
            <w:tcW w:w="425" w:type="dxa"/>
            <w:shd w:val="clear" w:color="auto" w:fill="auto"/>
          </w:tcPr>
          <w:p w14:paraId="19BD231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7F8030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099A71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1AC255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3421BB2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0951D731" w14:textId="77777777" w:rsidTr="000F6E38">
        <w:tc>
          <w:tcPr>
            <w:tcW w:w="639" w:type="dxa"/>
            <w:shd w:val="clear" w:color="auto" w:fill="auto"/>
          </w:tcPr>
          <w:p w14:paraId="2D7F1C7B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007477D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بازبینی فرآیند طراحی خدمات و محصولات با استفاده از تکنولوژی نوین اهمیت می دهید.</w:t>
            </w:r>
          </w:p>
        </w:tc>
        <w:tc>
          <w:tcPr>
            <w:tcW w:w="425" w:type="dxa"/>
            <w:shd w:val="clear" w:color="auto" w:fill="auto"/>
          </w:tcPr>
          <w:p w14:paraId="0F2584A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D5F2B4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70C06A4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3679A7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189E3B3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271CA863" w14:textId="77777777" w:rsidTr="000F6E38">
        <w:tc>
          <w:tcPr>
            <w:tcW w:w="639" w:type="dxa"/>
            <w:shd w:val="clear" w:color="auto" w:fill="auto"/>
          </w:tcPr>
          <w:p w14:paraId="23B9271A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111DE20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حد سعی می کنید که در فرآیند خدمات رسانی از تکنولوژی نوین استفاده کنید.</w:t>
            </w:r>
          </w:p>
        </w:tc>
        <w:tc>
          <w:tcPr>
            <w:tcW w:w="425" w:type="dxa"/>
            <w:shd w:val="clear" w:color="auto" w:fill="auto"/>
          </w:tcPr>
          <w:p w14:paraId="4275926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37EE53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62C60B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0F8768B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58C8B6E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1224341E" w14:textId="77777777" w:rsidTr="000F6E38">
        <w:tc>
          <w:tcPr>
            <w:tcW w:w="639" w:type="dxa"/>
            <w:shd w:val="clear" w:color="auto" w:fill="auto"/>
          </w:tcPr>
          <w:p w14:paraId="11749EDB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41FEF69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ناراحتی ایجاد شده افراد را درک می کنید.</w:t>
            </w:r>
          </w:p>
        </w:tc>
        <w:tc>
          <w:tcPr>
            <w:tcW w:w="425" w:type="dxa"/>
            <w:shd w:val="clear" w:color="auto" w:fill="auto"/>
          </w:tcPr>
          <w:p w14:paraId="6D46360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9936F1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81A1A1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C673EB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FDED1D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60411BA3" w14:textId="77777777" w:rsidTr="000F6E38">
        <w:tc>
          <w:tcPr>
            <w:tcW w:w="639" w:type="dxa"/>
            <w:shd w:val="clear" w:color="auto" w:fill="auto"/>
          </w:tcPr>
          <w:p w14:paraId="11F019AD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4315ACD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 xml:space="preserve">تا چه اندازه می توانید علت عصابنی شدن افراد هنگامی که با شما هستند تشریح کنید. </w:t>
            </w:r>
          </w:p>
        </w:tc>
        <w:tc>
          <w:tcPr>
            <w:tcW w:w="425" w:type="dxa"/>
            <w:shd w:val="clear" w:color="auto" w:fill="auto"/>
          </w:tcPr>
          <w:p w14:paraId="3195317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396746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DFC374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4FE2ABC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45E43E9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06B14869" w14:textId="77777777" w:rsidTr="000F6E38">
        <w:tc>
          <w:tcPr>
            <w:tcW w:w="639" w:type="dxa"/>
            <w:shd w:val="clear" w:color="auto" w:fill="auto"/>
          </w:tcPr>
          <w:p w14:paraId="3CCE29B0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4C2206E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افکار و رفتار خلاقانه اهمیت می دهید.</w:t>
            </w:r>
          </w:p>
        </w:tc>
        <w:tc>
          <w:tcPr>
            <w:tcW w:w="425" w:type="dxa"/>
            <w:shd w:val="clear" w:color="auto" w:fill="auto"/>
          </w:tcPr>
          <w:p w14:paraId="506E933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D12AF0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0D05CC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4852174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261381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15279988" w14:textId="77777777" w:rsidTr="000F6E38">
        <w:tc>
          <w:tcPr>
            <w:tcW w:w="639" w:type="dxa"/>
            <w:shd w:val="clear" w:color="auto" w:fill="auto"/>
          </w:tcPr>
          <w:p w14:paraId="5A33A242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09E4AE13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رفتارهای افراد را قابل پیش بینی می دانید.</w:t>
            </w:r>
          </w:p>
        </w:tc>
        <w:tc>
          <w:tcPr>
            <w:tcW w:w="425" w:type="dxa"/>
            <w:shd w:val="clear" w:color="auto" w:fill="auto"/>
          </w:tcPr>
          <w:p w14:paraId="24F6B83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804E68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F0B86E7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584333EB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52B9CB5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45640D75" w14:textId="77777777" w:rsidTr="000F6E38">
        <w:tc>
          <w:tcPr>
            <w:tcW w:w="639" w:type="dxa"/>
            <w:shd w:val="clear" w:color="auto" w:fill="auto"/>
          </w:tcPr>
          <w:p w14:paraId="2B39BEB7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615630D2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نقش پذیری در اجتماع تمایل دارید.</w:t>
            </w:r>
          </w:p>
        </w:tc>
        <w:tc>
          <w:tcPr>
            <w:tcW w:w="425" w:type="dxa"/>
            <w:shd w:val="clear" w:color="auto" w:fill="auto"/>
          </w:tcPr>
          <w:p w14:paraId="429BC6E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D2B3561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2DABCECA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328DB4C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4171CA2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  <w:tr w:rsidR="008A6A19" w:rsidRPr="00901053" w14:paraId="16A98DF7" w14:textId="77777777" w:rsidTr="000F6E38">
        <w:tc>
          <w:tcPr>
            <w:tcW w:w="639" w:type="dxa"/>
            <w:shd w:val="clear" w:color="auto" w:fill="auto"/>
          </w:tcPr>
          <w:p w14:paraId="2A65278F" w14:textId="77777777" w:rsidR="008A6A19" w:rsidRPr="00901053" w:rsidRDefault="008A6A19" w:rsidP="008A6A19">
            <w:pPr>
              <w:numPr>
                <w:ilvl w:val="0"/>
                <w:numId w:val="1"/>
              </w:numPr>
              <w:spacing w:after="0"/>
              <w:ind w:left="0" w:firstLine="0"/>
              <w:contextualSpacing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6874" w:type="dxa"/>
            <w:shd w:val="clear" w:color="auto" w:fill="auto"/>
          </w:tcPr>
          <w:p w14:paraId="05AB5B90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  <w:r w:rsidRPr="00901053"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  <w:t>تا چه اندازه به قواعد تعامل اجتماعی (مانند نحوه ی ارتباط با دیگران، فنون مذاکره و ...) اهمیت می دهید .</w:t>
            </w:r>
          </w:p>
        </w:tc>
        <w:tc>
          <w:tcPr>
            <w:tcW w:w="425" w:type="dxa"/>
            <w:shd w:val="clear" w:color="auto" w:fill="auto"/>
          </w:tcPr>
          <w:p w14:paraId="19E46926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AA2955E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7A492AAF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3F77F39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14:paraId="28D88D18" w14:textId="77777777" w:rsidR="008A6A19" w:rsidRPr="00901053" w:rsidRDefault="008A6A19" w:rsidP="000F6E38">
            <w:pPr>
              <w:spacing w:after="0"/>
              <w:jc w:val="both"/>
              <w:rPr>
                <w:rFonts w:ascii="IRANYekan" w:hAnsi="IRANYekan" w:cs="B Mitra"/>
                <w:color w:val="000000"/>
                <w:sz w:val="28"/>
                <w:szCs w:val="28"/>
                <w:rtl/>
              </w:rPr>
            </w:pPr>
          </w:p>
        </w:tc>
      </w:tr>
    </w:tbl>
    <w:p w14:paraId="01B7F1B5" w14:textId="77777777" w:rsidR="008A6A19" w:rsidRPr="00901053" w:rsidRDefault="008A6A19" w:rsidP="008A6A19">
      <w:pPr>
        <w:spacing w:after="0"/>
        <w:jc w:val="both"/>
        <w:rPr>
          <w:rFonts w:ascii="IRANYekan" w:hAnsi="IRANYekan" w:cs="B Mitra"/>
          <w:sz w:val="28"/>
          <w:szCs w:val="28"/>
          <w:rtl/>
        </w:rPr>
      </w:pPr>
    </w:p>
    <w:p w14:paraId="08C07058" w14:textId="77777777" w:rsidR="008A6A19" w:rsidRPr="00901053" w:rsidRDefault="008A6A19" w:rsidP="008A6A19">
      <w:pPr>
        <w:rPr>
          <w:rFonts w:ascii="IRANYekan" w:hAnsi="IRANYekan" w:cs="B Mitra"/>
          <w:sz w:val="28"/>
          <w:szCs w:val="28"/>
        </w:rPr>
      </w:pPr>
    </w:p>
    <w:bookmarkEnd w:id="0"/>
    <w:p w14:paraId="59A28D4D" w14:textId="77777777" w:rsidR="00BB4DE1" w:rsidRPr="00901053" w:rsidRDefault="00BB4DE1">
      <w:pPr>
        <w:rPr>
          <w:rFonts w:ascii="IRANYekan" w:hAnsi="IRANYekan" w:cs="B Mitra"/>
          <w:sz w:val="28"/>
          <w:szCs w:val="28"/>
        </w:rPr>
      </w:pPr>
    </w:p>
    <w:sectPr w:rsidR="00BB4DE1" w:rsidRPr="00901053" w:rsidSect="00B474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D7137" w14:textId="77777777" w:rsidR="00967F95" w:rsidRDefault="00967F95">
      <w:pPr>
        <w:spacing w:after="0" w:line="240" w:lineRule="auto"/>
      </w:pPr>
      <w:r>
        <w:separator/>
      </w:r>
    </w:p>
  </w:endnote>
  <w:endnote w:type="continuationSeparator" w:id="0">
    <w:p w14:paraId="635276CA" w14:textId="77777777" w:rsidR="00967F95" w:rsidRDefault="0096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4FD0B" w14:textId="77777777" w:rsidR="00426F6C" w:rsidRDefault="00426F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09AB7" w14:textId="77777777" w:rsidR="0072482C" w:rsidRDefault="008A6A1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1053" w:rsidRPr="00901053">
      <w:rPr>
        <w:rFonts w:cs="Arial"/>
        <w:noProof/>
        <w:rtl/>
      </w:rPr>
      <w:t>2</w:t>
    </w:r>
    <w:r>
      <w:fldChar w:fldCharType="end"/>
    </w:r>
  </w:p>
  <w:p w14:paraId="107C5E50" w14:textId="77777777" w:rsidR="0072482C" w:rsidRDefault="00967F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82794" w14:textId="77777777" w:rsidR="00426F6C" w:rsidRDefault="00426F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3D3A7" w14:textId="77777777" w:rsidR="00967F95" w:rsidRDefault="00967F95">
      <w:pPr>
        <w:spacing w:after="0" w:line="240" w:lineRule="auto"/>
      </w:pPr>
      <w:r>
        <w:separator/>
      </w:r>
    </w:p>
  </w:footnote>
  <w:footnote w:type="continuationSeparator" w:id="0">
    <w:p w14:paraId="4B16AF08" w14:textId="77777777" w:rsidR="00967F95" w:rsidRDefault="0096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06806" w14:textId="13F8D674" w:rsidR="00426F6C" w:rsidRDefault="00426F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DC174" w14:textId="4C47E67F" w:rsidR="00426F6C" w:rsidRDefault="00426F6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BCB8B" w14:textId="222C2E4C" w:rsidR="00426F6C" w:rsidRDefault="00426F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81F49"/>
    <w:multiLevelType w:val="hybridMultilevel"/>
    <w:tmpl w:val="EAD2394A"/>
    <w:lvl w:ilvl="0" w:tplc="CC36D598">
      <w:start w:val="1"/>
      <w:numFmt w:val="decimal"/>
      <w:lvlText w:val="%1 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43E273C6"/>
    <w:multiLevelType w:val="hybridMultilevel"/>
    <w:tmpl w:val="995AB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19"/>
    <w:rsid w:val="00426F6C"/>
    <w:rsid w:val="008A39E3"/>
    <w:rsid w:val="008A6A19"/>
    <w:rsid w:val="00901053"/>
    <w:rsid w:val="00906A95"/>
    <w:rsid w:val="00967F95"/>
    <w:rsid w:val="009B5EF7"/>
    <w:rsid w:val="00BB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CA7022"/>
  <w15:chartTrackingRefBased/>
  <w15:docId w15:val="{E7A9501D-3EC8-4562-9150-03D2148D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A19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6A19"/>
    <w:pPr>
      <w:tabs>
        <w:tab w:val="center" w:pos="4513"/>
        <w:tab w:val="right" w:pos="9026"/>
      </w:tabs>
    </w:pPr>
    <w:rPr>
      <w:rFonts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A6A19"/>
    <w:rPr>
      <w:rFonts w:ascii="Calibri" w:eastAsia="Calibri" w:hAnsi="Calibri" w:cs="Times New Roman"/>
      <w:lang w:val="x-none" w:eastAsia="x-none" w:bidi="fa-IR"/>
    </w:rPr>
  </w:style>
  <w:style w:type="paragraph" w:customStyle="1" w:styleId="j">
    <w:name w:val="j"/>
    <w:basedOn w:val="Normal"/>
    <w:qFormat/>
    <w:rsid w:val="008A6A19"/>
    <w:pPr>
      <w:tabs>
        <w:tab w:val="left" w:pos="2819"/>
      </w:tabs>
      <w:spacing w:after="0" w:line="240" w:lineRule="auto"/>
      <w:jc w:val="center"/>
    </w:pPr>
    <w:rPr>
      <w:rFonts w:ascii="B Lotus" w:hAnsi="B Lotus" w:cs="B Lotus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26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F6C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2021-10-30T06:52:00Z</cp:lastPrinted>
  <dcterms:created xsi:type="dcterms:W3CDTF">2021-05-10T21:43:00Z</dcterms:created>
  <dcterms:modified xsi:type="dcterms:W3CDTF">2024-04-21T07:45:00Z</dcterms:modified>
</cp:coreProperties>
</file>