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1F607" w14:textId="77777777" w:rsidR="00F8220D" w:rsidRPr="00A11BB2" w:rsidRDefault="00F8220D" w:rsidP="00F8220D">
      <w:pPr>
        <w:bidi/>
        <w:spacing w:before="100" w:beforeAutospacing="1" w:after="100" w:afterAutospacing="1" w:line="240" w:lineRule="auto"/>
        <w:jc w:val="center"/>
        <w:outlineLvl w:val="1"/>
        <w:rPr>
          <w:rFonts w:ascii="IRANYekan" w:eastAsia="Times New Roman" w:hAnsi="IRANYekan" w:cs="B Mitra"/>
          <w:b/>
          <w:bCs/>
          <w:sz w:val="32"/>
          <w:szCs w:val="32"/>
          <w:rtl/>
        </w:rPr>
      </w:pPr>
      <w:bookmarkStart w:id="0" w:name="_GoBack"/>
      <w:r w:rsidRPr="00A11BB2">
        <w:rPr>
          <w:rFonts w:ascii="IRANYekan" w:eastAsia="Times New Roman" w:hAnsi="IRANYekan" w:cs="B Mitra" w:hint="cs"/>
          <w:b/>
          <w:bCs/>
          <w:sz w:val="32"/>
          <w:szCs w:val="32"/>
          <w:rtl/>
        </w:rPr>
        <w:t>به نام خدا</w:t>
      </w:r>
    </w:p>
    <w:p w14:paraId="62AB5144" w14:textId="471B380C" w:rsidR="00F8220D" w:rsidRPr="00A11BB2" w:rsidRDefault="00F8220D" w:rsidP="00F8220D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b/>
          <w:bCs/>
          <w:sz w:val="32"/>
          <w:szCs w:val="32"/>
        </w:rPr>
      </w:pPr>
      <w:r w:rsidRPr="00A11BB2">
        <w:rPr>
          <w:rFonts w:ascii="IRANYekan" w:eastAsia="Times New Roman" w:hAnsi="IRANYekan" w:cs="B Mitra"/>
          <w:b/>
          <w:bCs/>
          <w:sz w:val="32"/>
          <w:szCs w:val="32"/>
          <w:rtl/>
        </w:rPr>
        <w:t xml:space="preserve"> پرسشنامه استاندارد کمال گرایی مثبت و منفی تری </w:t>
      </w:r>
      <w:r w:rsidRPr="00A11BB2">
        <w:rPr>
          <w:rFonts w:ascii="Arial" w:eastAsia="Times New Roman" w:hAnsi="Arial" w:cs="B Mitra"/>
          <w:b/>
          <w:bCs/>
          <w:sz w:val="32"/>
          <w:szCs w:val="32"/>
        </w:rPr>
        <w:t>–</w:t>
      </w:r>
      <w:r w:rsidRPr="00A11BB2">
        <w:rPr>
          <w:rFonts w:ascii="IRANYekan" w:eastAsia="Times New Roman" w:hAnsi="IRANYekan" w:cs="B Mitra"/>
          <w:b/>
          <w:bCs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b/>
          <w:bCs/>
          <w:sz w:val="32"/>
          <w:szCs w:val="32"/>
          <w:rtl/>
        </w:rPr>
        <w:t>شورت و همکاران</w:t>
      </w:r>
      <w:r w:rsidRPr="00A11BB2">
        <w:rPr>
          <w:rFonts w:ascii="IRANYekan" w:eastAsia="Times New Roman" w:hAnsi="IRANYekan" w:cs="B Mitra"/>
          <w:b/>
          <w:bCs/>
          <w:sz w:val="32"/>
          <w:szCs w:val="32"/>
        </w:rPr>
        <w:t xml:space="preserve"> (</w:t>
      </w:r>
      <w:r w:rsidRPr="00A11BB2">
        <w:rPr>
          <w:rFonts w:ascii="IRANYekan" w:eastAsia="Times New Roman" w:hAnsi="IRANYekan" w:cs="B Mitra"/>
          <w:b/>
          <w:bCs/>
          <w:sz w:val="32"/>
          <w:szCs w:val="32"/>
          <w:rtl/>
          <w:lang w:bidi="fa-IR"/>
        </w:rPr>
        <w:t>۱۹۹۵</w:t>
      </w:r>
    </w:p>
    <w:p w14:paraId="452B690A" w14:textId="6AE4D1EE" w:rsidR="00F8220D" w:rsidRPr="00A11BB2" w:rsidRDefault="00F8220D" w:rsidP="00F8220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  <w:rtl/>
        </w:rPr>
      </w:pPr>
      <w:r w:rsidRPr="00A11BB2">
        <w:rPr>
          <w:rFonts w:ascii="IRANYekan" w:eastAsia="Times New Roman" w:hAnsi="IRANYekan" w:cs="B Mitra"/>
          <w:sz w:val="32"/>
          <w:szCs w:val="32"/>
          <w:rtl/>
        </w:rPr>
        <w:t>در پژوهش حاضر منظور از کمال گرایی آن چیزی است که توسط پرسشنامه کمال گرایی مثبت و منفی تری</w:t>
      </w:r>
      <w:r w:rsidRPr="00A11BB2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Times New Roman" w:eastAsia="Times New Roman" w:hAnsi="Times New Roman" w:cs="Times New Roman" w:hint="cs"/>
          <w:sz w:val="32"/>
          <w:szCs w:val="32"/>
          <w:rtl/>
        </w:rPr>
        <w:t>–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شورت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اندازه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گیری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می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شود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67568873" w14:textId="04FFDFF4" w:rsidR="00BA0C57" w:rsidRPr="00A11BB2" w:rsidRDefault="00BA0C57" w:rsidP="00BA0C5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b/>
          <w:bCs/>
          <w:sz w:val="32"/>
          <w:szCs w:val="32"/>
        </w:rPr>
      </w:pPr>
      <w:r w:rsidRPr="00A11BB2">
        <w:rPr>
          <w:rFonts w:ascii="IRANYekan" w:hAnsi="IRANYekan" w:cs="B Mitra"/>
          <w:b/>
          <w:bCs/>
          <w:sz w:val="32"/>
          <w:szCs w:val="32"/>
          <w:rtl/>
        </w:rPr>
        <w:t>این پرسشنامه بر اساس طیف 5 درجه ای لیکرت از کاملاً موافقم</w:t>
      </w:r>
      <w:r w:rsidR="00E23C46" w:rsidRPr="00A11BB2">
        <w:rPr>
          <w:rFonts w:ascii="IRANYekan" w:hAnsi="IRANYekan" w:cs="B Mitra" w:hint="cs"/>
          <w:b/>
          <w:bCs/>
          <w:sz w:val="32"/>
          <w:szCs w:val="32"/>
          <w:rtl/>
        </w:rPr>
        <w:t xml:space="preserve"> 1</w:t>
      </w:r>
      <w:r w:rsidRPr="00A11BB2">
        <w:rPr>
          <w:rFonts w:ascii="IRANYekan" w:hAnsi="IRANYekan" w:cs="B Mitra"/>
          <w:b/>
          <w:bCs/>
          <w:sz w:val="32"/>
          <w:szCs w:val="32"/>
          <w:rtl/>
        </w:rPr>
        <w:t xml:space="preserve"> تا کاملاً مخالفم </w:t>
      </w:r>
      <w:r w:rsidR="00E23C46" w:rsidRPr="00A11BB2">
        <w:rPr>
          <w:rFonts w:ascii="IRANYekan" w:hAnsi="IRANYekan" w:cs="B Mitra" w:hint="cs"/>
          <w:b/>
          <w:bCs/>
          <w:sz w:val="32"/>
          <w:szCs w:val="32"/>
          <w:rtl/>
        </w:rPr>
        <w:t xml:space="preserve">5 </w:t>
      </w:r>
      <w:r w:rsidRPr="00A11BB2">
        <w:rPr>
          <w:rFonts w:ascii="IRANYekan" w:hAnsi="IRANYekan" w:cs="B Mitra"/>
          <w:b/>
          <w:bCs/>
          <w:sz w:val="32"/>
          <w:szCs w:val="32"/>
          <w:rtl/>
        </w:rPr>
        <w:t>پاسخ داده می شود</w:t>
      </w:r>
      <w:r w:rsidRPr="00A11BB2">
        <w:rPr>
          <w:rFonts w:ascii="IRANYekan" w:hAnsi="IRANYekan" w:cs="B Mitra" w:hint="cs"/>
          <w:b/>
          <w:bCs/>
          <w:sz w:val="32"/>
          <w:szCs w:val="32"/>
          <w:rtl/>
        </w:rPr>
        <w:t xml:space="preserve"> و نمره گذاری نیز بر اساس </w:t>
      </w:r>
      <w:r w:rsidR="00E23C46" w:rsidRPr="00A11BB2">
        <w:rPr>
          <w:rFonts w:ascii="IRANYekan" w:hAnsi="IRANYekan" w:cs="B Mitra" w:hint="cs"/>
          <w:b/>
          <w:bCs/>
          <w:sz w:val="32"/>
          <w:szCs w:val="32"/>
          <w:rtl/>
        </w:rPr>
        <w:t xml:space="preserve">درجه </w:t>
      </w:r>
      <w:r w:rsidRPr="00A11BB2">
        <w:rPr>
          <w:rFonts w:ascii="IRANYekan" w:hAnsi="IRANYekan" w:cs="B Mitra" w:hint="cs"/>
          <w:b/>
          <w:bCs/>
          <w:sz w:val="32"/>
          <w:szCs w:val="32"/>
          <w:rtl/>
        </w:rPr>
        <w:t xml:space="preserve">پاسخ داده شده می باشد. </w:t>
      </w:r>
    </w:p>
    <w:p w14:paraId="2D698C8F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b/>
          <w:bCs/>
          <w:sz w:val="32"/>
          <w:szCs w:val="32"/>
          <w:rtl/>
        </w:rPr>
        <w:t>سوالات</w:t>
      </w:r>
      <w:r w:rsidRPr="00A11BB2">
        <w:rPr>
          <w:rFonts w:ascii="IRANYekan" w:eastAsia="Times New Roman" w:hAnsi="IRANYekan" w:cs="B Mitra"/>
          <w:b/>
          <w:bCs/>
          <w:sz w:val="32"/>
          <w:szCs w:val="32"/>
        </w:rPr>
        <w:t>:</w:t>
      </w:r>
    </w:p>
    <w:p w14:paraId="45422151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t>۱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وقتی کاری را شروع می کنم، از احتمال شکست در آن نگران می شوم</w:t>
      </w:r>
    </w:p>
    <w:p w14:paraId="1504F253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t>۲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وقتی کاری را واقعا خوب انجام می دهم، خانواده و دوستانم به من افتخار میکنند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79D12215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t>۳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از موشکافی و دقت زیاد در انجام امور احساس غرور می کنم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671567DA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t>۴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برای خودم معیارهای عالی و سخت وضع می کنم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3B3E0983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t>۵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سعی می کنم به هر شکل شده از محکوم شدن اجتناب کنم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55FFAEF8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t>۶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دوست دارم برای یک موفقیت چشمگیر تحسین شوم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4CE84BC4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t>۷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تا وقتی که کاری را کامل انجام ندهم، احساس رضایت نمی کنم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06AF78B8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t>۸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هر چه تلاش می کنم نمی توانم رضایت دیگران را جلب کنم</w:t>
      </w:r>
    </w:p>
    <w:p w14:paraId="14B6EE82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t>۹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کسب موفقیت کامل به خودی خود یک پاداش است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48E8A587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t>۱۰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برای کسب موفقیت باید بسیار جدی تر کار کنم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2022FDA4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t>۱۱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با یک اشتباه احساس می کنم همه چیز را از دست داده ام</w:t>
      </w:r>
    </w:p>
    <w:p w14:paraId="79694EFF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t>۱۲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تنها وقتی از خودم راضی می شوم که همواره برای رسیدن به معیارهای عالی تر تلاش کنم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58088558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t>۱۳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می دانم چه جور شخصی باید باشم یا می خواهم باشم، اما همیشه احساس می کنم کمتر از آن هستم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59F072C9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lastRenderedPageBreak/>
        <w:t>۱۴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دیگران به خاطر پیشرفتهایم به من احترام می گذارند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78705F7C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t>۱۵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در کودکی هر قدر خوب از عهده کاری بر می آمدم هرگز به حدی نبود که والدینم را خشنود سازد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0A0C096B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t>۱۶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فکر می کنم، همه شخص موفق را دوست دارند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0AD1FA9B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t>۱۷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دیگران انتظار دارند همه چیز را کامل انجام دهم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3487D0A5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t>۱۸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در رقابت با دیگران می خواهند بهترین باشند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595C1698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t>۱۹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وقتی محدودیتها و ضعف ها غلبه می کنم احساس خوبی به من دست می دهد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3CDB9817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t>۲۰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وقتی به هدف هایم می رسم، باز هم احساس نارضایتی می کنم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4F668026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t>۲۱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دیگران معیارهای عالی من را تحسین می کنند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2A4F0AD2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t>۲۲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اگر در مورد دیگران کوتاهی کنم، می ترسم آنها به من احترام نگذارند یا برایم اهمیت قائل نشوند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355EEC09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t>۲۳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دوست دارم دیگران را با موفقیت خودم شاد کنم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1591F5A1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t>۲۴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با پیشرفت های بزرگم تاییدات دیگران را از آن خود می سازم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1B88EB98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t>۲۵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موفقیت هایم، مرا به سوی پیشرفت های بزرگتر برمی انگیزد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6EC2F258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t>۲۶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اگر کاری را ناقص انجام دهم احساس گناه یا شرم می کنم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47D808CA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t>۲۷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هر قدر کاری را خوب انجام داده باشم، باز هم از عملکردم احساس رضایت نمیکنم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45D5F9BC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t>۲۸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فکر می کنم کار سخت و تمرین دقیق باعث کمال می شود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3CDA7EA8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t>۲۹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از عظمت موفقیت هایم لذت می برم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2539D94F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t>۳۰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وقتی کاری را کامل انجام می دهم عمیقا احساس رضایت می کنم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37528337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t>۳۱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احساس می کنم برای کسب تایید و موافقت دیگران باید کامل باشم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7380B4D0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t>۳۲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والدینم مرا تشویق می کردند، تا ممتاز باشم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2BA5759E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t>۳۳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نگرانم اگر اشتباهی مرتکب شوم دیگران چه فکر می کنند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059DF12A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t>۳۴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از اینکه خودم را تماما وقف کاری کنم احساس رضایت می کنم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173985AB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lastRenderedPageBreak/>
        <w:t>۳۵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وقتی دیگران به من می گویند کامل کردن کاری که انجام می دهم مهارت و سعی فراوان لازم دارد، خوشحال می شوم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14C9A772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t>۳۶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هر کار کنم دیگران انتظار دارند باز هم بهتر کار کنم (هر کار کنم انتظار دیگران برآورده نمی شود)</w:t>
      </w:r>
    </w:p>
    <w:p w14:paraId="17298E58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t>۳۷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از دقت و صحت بیشتر در انجام امور لذت می برم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304675D9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t>۳۸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ترجیح می دهم کار که نمی توانم انجام دهم شروع نکنم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1A23E24C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t>۳۹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وقتی کاری انجام می دهم احساس می کنم دیگران با دیدی انتقادی در مورد آن قضاوت خواهند کرد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6DAD36A1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  <w:lang w:bidi="fa-IR"/>
        </w:rPr>
        <w:t>۴۰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دوست دارم همیشه برای خودم معیارهای خیلی عالی را در نظر بگیرم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2915A118" w14:textId="468EAF38" w:rsidR="00F8220D" w:rsidRPr="00A11BB2" w:rsidRDefault="00F8220D" w:rsidP="00F8220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</w:rPr>
        <w:t>کمال گرایی به منزله تمایل پایدار فرد به وضع معیارهای کامل و دست نیافتنی و تلاش برای تحقق آنها که با وجود ارزشیابی های انتقادی از عملکرد شخصی همراه است (فروست و همکاران، 1990؛ به نقل از هوشمندی، 1393</w:t>
      </w:r>
      <w:r w:rsidR="00BA0C57" w:rsidRPr="00A11BB2">
        <w:rPr>
          <w:rFonts w:ascii="IRANYekan" w:eastAsia="Times New Roman" w:hAnsi="IRANYekan" w:cs="B Mitra" w:hint="cs"/>
          <w:sz w:val="32"/>
          <w:szCs w:val="32"/>
          <w:rtl/>
        </w:rPr>
        <w:t>.)</w:t>
      </w:r>
    </w:p>
    <w:p w14:paraId="3DD1F10F" w14:textId="77777777" w:rsidR="00F8220D" w:rsidRPr="00A11BB2" w:rsidRDefault="00F8220D" w:rsidP="00F8220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</w:rPr>
        <w:t>کمال گرایی مثبت به آن دسته از شناخت ها و رفتارها اطلاق می شود که هدفشان کسب موفقیت و پیشرفت های سطح بالا به منظور دستیابی به پیامد های مثبت است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3A199009" w14:textId="77777777" w:rsidR="00F8220D" w:rsidRPr="00A11BB2" w:rsidRDefault="00F8220D" w:rsidP="00F8220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</w:rPr>
        <w:t>کمال گرایی منفی به</w:t>
      </w:r>
      <w:r w:rsidRPr="00A11BB2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آن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دسته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از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شناخت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ها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و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رفتارها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اطلاق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می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شود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که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هدفشان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کسب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موفقیت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و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پیشرفت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های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سطح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با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لا</w:t>
      </w:r>
      <w:r w:rsidRPr="00A11BB2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به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منظور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اجتناب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یا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فرار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از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پیامد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های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منفی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است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(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تری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Arial" w:eastAsia="Times New Roman" w:hAnsi="Arial" w:cs="Arial" w:hint="cs"/>
          <w:sz w:val="32"/>
          <w:szCs w:val="32"/>
          <w:rtl/>
        </w:rPr>
        <w:t>–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شورت،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1995)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01B77CF8" w14:textId="77777777" w:rsidR="00F8220D" w:rsidRPr="00A11BB2" w:rsidRDefault="00F8220D" w:rsidP="00F8220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b/>
          <w:bCs/>
          <w:sz w:val="32"/>
          <w:szCs w:val="32"/>
          <w:rtl/>
        </w:rPr>
        <w:t xml:space="preserve">تعریف عملیاتی متغیر پرسشنامه </w:t>
      </w:r>
    </w:p>
    <w:p w14:paraId="7741E572" w14:textId="77777777" w:rsidR="00F8220D" w:rsidRPr="00A11BB2" w:rsidRDefault="00F8220D" w:rsidP="00F8220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b/>
          <w:bCs/>
          <w:sz w:val="32"/>
          <w:szCs w:val="32"/>
          <w:rtl/>
        </w:rPr>
        <w:t>مولفه های پرسشنامه و پرسشنامه</w:t>
      </w:r>
    </w:p>
    <w:p w14:paraId="360C3ED4" w14:textId="77777777" w:rsidR="00F8220D" w:rsidRPr="00A11BB2" w:rsidRDefault="00F8220D" w:rsidP="00F8220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</w:rPr>
        <w:t xml:space="preserve">20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گویه (2، 3، 9، 6، 14، 16، 18، 19، </w:t>
      </w:r>
      <w:r w:rsidRPr="00A11BB2">
        <w:rPr>
          <w:rFonts w:ascii="IRANYekan" w:eastAsia="Times New Roman" w:hAnsi="IRANYekan" w:cs="B Mitra"/>
          <w:sz w:val="32"/>
          <w:szCs w:val="32"/>
        </w:rPr>
        <w:t>21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، 23، 24، 25، 28، 29، 30، 32، 34، 35، 37، 40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)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کمال گرایی مثبت و بیست گویه دیگر </w:t>
      </w:r>
      <w:proofErr w:type="gramStart"/>
      <w:r w:rsidRPr="00A11BB2">
        <w:rPr>
          <w:rFonts w:ascii="IRANYekan" w:eastAsia="Times New Roman" w:hAnsi="IRANYekan" w:cs="B Mitra"/>
          <w:sz w:val="32"/>
          <w:szCs w:val="32"/>
          <w:rtl/>
        </w:rPr>
        <w:t>( 1</w:t>
      </w:r>
      <w:proofErr w:type="gramEnd"/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، 4، 5، 7، 8، 10، 11، 12، 13، 15، 17، 20، 22، 26، 27، 31، </w:t>
      </w:r>
      <w:r w:rsidRPr="00A11BB2">
        <w:rPr>
          <w:rFonts w:ascii="IRANYekan" w:eastAsia="Times New Roman" w:hAnsi="IRANYekan" w:cs="B Mitra"/>
          <w:sz w:val="32"/>
          <w:szCs w:val="32"/>
        </w:rPr>
        <w:t>33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، 36، 38، 39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)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کمال گرایی منفی را ارزیابی می نمایند</w:t>
      </w:r>
    </w:p>
    <w:p w14:paraId="0ED31187" w14:textId="77777777" w:rsidR="00F8220D" w:rsidRPr="00A11BB2" w:rsidRDefault="00F8220D" w:rsidP="00F8220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b/>
          <w:bCs/>
          <w:sz w:val="32"/>
          <w:szCs w:val="32"/>
          <w:rtl/>
        </w:rPr>
        <w:t>تحلیل ( تفسیر) بر اساس میزان نمره پرسشنامه</w:t>
      </w:r>
    </w:p>
    <w:p w14:paraId="52541899" w14:textId="77777777" w:rsidR="00F8220D" w:rsidRPr="00A11BB2" w:rsidRDefault="00F8220D" w:rsidP="00F8220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</w:rPr>
        <w:lastRenderedPageBreak/>
        <w:t>بر اساس این روش از تحلیل شما نمره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softHyphen/>
        <w:t>های به دست آمده را جمع کرده و سپس بر اساس جدول زیر قضاوت کنید.توجه داشته باشید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7F407407" w14:textId="77777777" w:rsidR="00F8220D" w:rsidRPr="00A11BB2" w:rsidRDefault="00F8220D" w:rsidP="00F8220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</w:rPr>
        <w:t>میزان امتیاز های زیر برای یک پرسشنامه است در صورتی که به طور مثال شما 10 پرسشنامه داشته باشید باید امتیاز های زیر را ضربدر 10 کنید</w:t>
      </w:r>
    </w:p>
    <w:p w14:paraId="66B03790" w14:textId="77777777" w:rsidR="00F8220D" w:rsidRPr="00A11BB2" w:rsidRDefault="00F8220D" w:rsidP="00F8220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</w:rPr>
        <w:t>مثال: حد پایین نمرات پرسشنامه به طریق زیر بدست آمده است</w:t>
      </w:r>
    </w:p>
    <w:p w14:paraId="11507571" w14:textId="77777777" w:rsidR="00F8220D" w:rsidRPr="00A11BB2" w:rsidRDefault="00F8220D" w:rsidP="00F8220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</w:rPr>
        <w:t>تعداد سوالات پرسشنامه * 1 = حد پایین نمره</w:t>
      </w:r>
    </w:p>
    <w:p w14:paraId="56B639A1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</w:rPr>
        <w:t>حد پایین نمره حد متوسط نمرات حد بالای نمرات</w:t>
      </w:r>
    </w:p>
    <w:p w14:paraId="27CDBD91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</w:rPr>
        <w:t>40 - 100 - 200</w:t>
      </w:r>
    </w:p>
    <w:p w14:paraId="1AEE229E" w14:textId="77777777" w:rsidR="00F8220D" w:rsidRPr="00A11BB2" w:rsidRDefault="00F8220D" w:rsidP="00F8220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</w:rPr>
        <w:t>امتیازات خود را از 40 عبارت فوق با یکدیگر جمع نمایید</w:t>
      </w:r>
    </w:p>
    <w:p w14:paraId="3CB2D10E" w14:textId="77777777" w:rsidR="00F8220D" w:rsidRPr="00A11BB2" w:rsidRDefault="00F8220D" w:rsidP="00F8220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حداقل امتیاز ممکن 40 و حداکثر </w:t>
      </w:r>
      <w:r w:rsidRPr="00A11BB2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200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خواهد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بود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A11BB2">
        <w:rPr>
          <w:rFonts w:ascii="Cambria" w:eastAsia="Times New Roman" w:hAnsi="Cambria" w:cs="Cambria"/>
          <w:sz w:val="32"/>
          <w:szCs w:val="32"/>
        </w:rPr>
        <w:t> </w:t>
      </w:r>
    </w:p>
    <w:p w14:paraId="330ACEC4" w14:textId="77777777" w:rsidR="00F8220D" w:rsidRPr="00A11BB2" w:rsidRDefault="00F8220D" w:rsidP="00F8220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</w:rPr>
        <w:t>نمره بین 20 تا</w:t>
      </w:r>
      <w:r w:rsidRPr="00A11BB2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67 :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میزان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کمال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گرایی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مثبت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و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منفی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در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حد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پایینی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می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باشد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40AB1663" w14:textId="77777777" w:rsidR="00F8220D" w:rsidRPr="00A11BB2" w:rsidRDefault="00F8220D" w:rsidP="00F8220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</w:rPr>
        <w:t>نمره بین 67 تا 134: میزان کمال گرایی مثبت و منفی در حد متوسطی می باشد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7E869DFE" w14:textId="77777777" w:rsidR="00F8220D" w:rsidRPr="00A11BB2" w:rsidRDefault="00F8220D" w:rsidP="00F8220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</w:rPr>
        <w:t>نمره بالاتر از</w:t>
      </w:r>
      <w:r w:rsidRPr="00A11BB2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134 :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میزان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کمال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گرایی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مثبت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و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منفی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در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حد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بالایی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می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باشد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0D6804CD" w14:textId="77777777" w:rsidR="00F8220D" w:rsidRPr="00A11BB2" w:rsidRDefault="00F8220D" w:rsidP="00F8220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b/>
          <w:bCs/>
          <w:sz w:val="32"/>
          <w:szCs w:val="32"/>
          <w:rtl/>
        </w:rPr>
        <w:t>روایی پرسشنامه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/>
          <w:sz w:val="32"/>
          <w:szCs w:val="32"/>
        </w:rPr>
        <w:t>:</w:t>
      </w:r>
    </w:p>
    <w:p w14:paraId="6A8CD2C2" w14:textId="77777777" w:rsidR="00F8220D" w:rsidRPr="00A11BB2" w:rsidRDefault="00F8220D" w:rsidP="00F8220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Cambria" w:eastAsia="Times New Roman" w:hAnsi="Cambria" w:cs="Cambria"/>
          <w:sz w:val="32"/>
          <w:szCs w:val="32"/>
        </w:rPr>
        <w:t> 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اعتبار یا روایی با این مسئله سر و کار دارد که یک ابزار اندازه گیری تا چه حد چیزی را اندازه می گیرد که ما فکر می کنیم( سرمد و همکاران،1390)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. </w:t>
      </w:r>
    </w:p>
    <w:p w14:paraId="377E55B6" w14:textId="77777777" w:rsidR="00F8220D" w:rsidRPr="00A11BB2" w:rsidRDefault="00F8220D" w:rsidP="00F8220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</w:rPr>
        <w:t>در پژوهش هوشمندی (1393) برای تعیین روایی پرسشنامه از روایی محتوا استفاده شده است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. </w:t>
      </w:r>
    </w:p>
    <w:p w14:paraId="04AAFCEA" w14:textId="77777777" w:rsidR="00F8220D" w:rsidRPr="00A11BB2" w:rsidRDefault="00F8220D" w:rsidP="00F8220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</w:rPr>
        <w:lastRenderedPageBreak/>
        <w:t>بدین صورت که پرسشنامه، در اختیار تعدادی از صاحب‌نظران سازمان و مدیریت قرار گرفته است در نتیجه مواردی جهت اصلاح پیشنهاد گردید و سرانجام پس از اعمال اصلاحات در پاره‌ای از موارد پرسشنامه نهایی مورد استفاده قرار گرفت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2EB54FA9" w14:textId="77777777" w:rsidR="00F8220D" w:rsidRPr="00A11BB2" w:rsidRDefault="00F8220D" w:rsidP="00F8220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b/>
          <w:bCs/>
          <w:sz w:val="32"/>
          <w:szCs w:val="32"/>
          <w:rtl/>
        </w:rPr>
        <w:t>پایایی پرسشنامه</w:t>
      </w:r>
      <w:r w:rsidRPr="00A11BB2">
        <w:rPr>
          <w:rFonts w:ascii="IRANYekan" w:eastAsia="Times New Roman" w:hAnsi="IRANYekan" w:cs="B Mitra"/>
          <w:b/>
          <w:bCs/>
          <w:sz w:val="32"/>
          <w:szCs w:val="32"/>
        </w:rPr>
        <w:t>:</w:t>
      </w:r>
    </w:p>
    <w:p w14:paraId="7CBDD823" w14:textId="77777777" w:rsidR="00F8220D" w:rsidRPr="00A11BB2" w:rsidRDefault="00F8220D" w:rsidP="00F8220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</w:rPr>
        <w:t>قابلیت اعتماد یا پایایی یک ابزار عبارت است از درجه ثبات آن در اندازه گیری هر آنچه اندازه می گیرد یعنی</w:t>
      </w:r>
      <w:r w:rsidRPr="00A11BB2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اینکه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ابزار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اندازه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گیری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در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شرایط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یکسان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تا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چه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اندازه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نتایج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یکسانی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به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دست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می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دهد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(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سرمد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و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همک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اران،1390)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. </w:t>
      </w:r>
    </w:p>
    <w:p w14:paraId="1A19BD70" w14:textId="77777777" w:rsidR="00F8220D" w:rsidRPr="00A11BB2" w:rsidRDefault="00F8220D" w:rsidP="00F8220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در پژوهش هوشمندی (1393) </w:t>
      </w:r>
      <w:r w:rsidRPr="00A11BB2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پایایی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مولفه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های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پرسشنامه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بر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اساس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روش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آلفای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کرونباخ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برای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کل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پرسشنامه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با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استفاده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از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نرم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softHyphen/>
      </w:r>
      <w:r w:rsidRPr="00A11BB2">
        <w:rPr>
          <w:rFonts w:ascii="IRANYekan" w:eastAsia="Times New Roman" w:hAnsi="IRANYekan" w:cs="B Mitra" w:hint="cs"/>
          <w:sz w:val="32"/>
          <w:szCs w:val="32"/>
          <w:rtl/>
        </w:rPr>
        <w:t>افزار</w:t>
      </w:r>
      <w:r w:rsidRPr="00A11BB2">
        <w:rPr>
          <w:rFonts w:ascii="IRANYekan" w:eastAsia="Times New Roman" w:hAnsi="IRANYekan" w:cs="B Mitra"/>
          <w:sz w:val="32"/>
          <w:szCs w:val="32"/>
        </w:rPr>
        <w:t xml:space="preserve"> SPSS </w:t>
      </w:r>
      <w:r w:rsidRPr="00A11BB2">
        <w:rPr>
          <w:rFonts w:ascii="IRANYekan" w:eastAsia="Times New Roman" w:hAnsi="IRANYekan" w:cs="B Mitra"/>
          <w:sz w:val="32"/>
          <w:szCs w:val="32"/>
          <w:rtl/>
        </w:rPr>
        <w:t>به دست آمده و با اصلاحات لازم پرسشنامه نهایی طراحی شد و در نهایت بر روی گروه نمونه آماری اصلی به اجرا گذاشته شد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68853BF0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</w:rPr>
        <w:t>متغیر مقدار آلفاي کرونباخ</w:t>
      </w:r>
    </w:p>
    <w:p w14:paraId="5A59669D" w14:textId="77777777" w:rsidR="00F8220D" w:rsidRPr="00A11BB2" w:rsidRDefault="00F8220D" w:rsidP="00F8220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</w:rPr>
        <w:t>کل پرسشنامه 89/0</w:t>
      </w:r>
      <w:r w:rsidRPr="00A11BB2">
        <w:rPr>
          <w:rFonts w:ascii="Cambria" w:eastAsia="Times New Roman" w:hAnsi="Cambria" w:cs="Cambria"/>
          <w:sz w:val="32"/>
          <w:szCs w:val="32"/>
        </w:rPr>
        <w:t> </w:t>
      </w:r>
    </w:p>
    <w:p w14:paraId="32C27B9D" w14:textId="77777777" w:rsidR="00F8220D" w:rsidRPr="00A11BB2" w:rsidRDefault="00F8220D" w:rsidP="00F8220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</w:rPr>
        <w:t>لازم به ذکر است چنانچه ضريب آلفاي کرونباخ بيش از 7/0 محاسبه گردد، پايايي پرسشنامه مطلوب ارزيابي می‌شود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6A0D030F" w14:textId="77777777" w:rsidR="00F8220D" w:rsidRPr="00A11BB2" w:rsidRDefault="00F8220D" w:rsidP="00F8220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b/>
          <w:bCs/>
          <w:sz w:val="32"/>
          <w:szCs w:val="32"/>
          <w:rtl/>
        </w:rPr>
        <w:t>منابع</w:t>
      </w:r>
      <w:r w:rsidRPr="00A11BB2">
        <w:rPr>
          <w:rFonts w:ascii="IRANYekan" w:eastAsia="Times New Roman" w:hAnsi="IRANYekan" w:cs="B Mitra"/>
          <w:b/>
          <w:bCs/>
          <w:sz w:val="32"/>
          <w:szCs w:val="32"/>
        </w:rPr>
        <w:t>:</w:t>
      </w:r>
    </w:p>
    <w:p w14:paraId="103B4C2A" w14:textId="77777777" w:rsidR="00F8220D" w:rsidRPr="00A11BB2" w:rsidRDefault="00F8220D" w:rsidP="00F8220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</w:rPr>
        <w:t>سرمد، زهره؛ حجازی، الهه و عباس بازرگان (1390) روش تحقیق در علوم رفتاری</w:t>
      </w:r>
      <w:r w:rsidRPr="00A11BB2">
        <w:rPr>
          <w:rFonts w:ascii="IRANYekan" w:eastAsia="Times New Roman" w:hAnsi="IRANYekan" w:cs="B Mitra"/>
          <w:sz w:val="32"/>
          <w:szCs w:val="32"/>
        </w:rPr>
        <w:t>.</w:t>
      </w:r>
    </w:p>
    <w:p w14:paraId="4DE5A872" w14:textId="77777777" w:rsidR="00F8220D" w:rsidRPr="00A11BB2" w:rsidRDefault="00F8220D" w:rsidP="00F8220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A11BB2">
        <w:rPr>
          <w:rFonts w:ascii="IRANYekan" w:eastAsia="Times New Roman" w:hAnsi="IRANYekan" w:cs="B Mitra"/>
          <w:sz w:val="32"/>
          <w:szCs w:val="32"/>
          <w:rtl/>
        </w:rPr>
        <w:t>هوشمندی، مرضیه (1393). رابطه ابعاد کمال گرایی با باورهای معرفت شناختی. پایان نامه کارشناسی ارشد. دانشگاه آزاد اسلامی .واحد ارسنجان</w:t>
      </w:r>
      <w:r w:rsidRPr="00A11BB2">
        <w:rPr>
          <w:rFonts w:ascii="IRANYekan" w:eastAsia="Times New Roman" w:hAnsi="IRANYekan" w:cs="B Mitra"/>
          <w:b/>
          <w:bCs/>
          <w:sz w:val="32"/>
          <w:szCs w:val="32"/>
        </w:rPr>
        <w:t>.</w:t>
      </w:r>
    </w:p>
    <w:bookmarkEnd w:id="0"/>
    <w:p w14:paraId="49247FA2" w14:textId="77777777" w:rsidR="00E9532E" w:rsidRPr="00A11BB2" w:rsidRDefault="00E9532E" w:rsidP="00F8220D">
      <w:pPr>
        <w:bidi/>
        <w:rPr>
          <w:rFonts w:ascii="IRANYekan" w:hAnsi="IRANYekan" w:cs="B Mitra"/>
          <w:sz w:val="32"/>
          <w:szCs w:val="32"/>
        </w:rPr>
      </w:pPr>
    </w:p>
    <w:sectPr w:rsidR="00E9532E" w:rsidRPr="00A11BB2" w:rsidSect="00F822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F7CDC" w14:textId="77777777" w:rsidR="0032041E" w:rsidRDefault="0032041E" w:rsidP="00F8220D">
      <w:pPr>
        <w:spacing w:after="0" w:line="240" w:lineRule="auto"/>
      </w:pPr>
      <w:r>
        <w:separator/>
      </w:r>
    </w:p>
  </w:endnote>
  <w:endnote w:type="continuationSeparator" w:id="0">
    <w:p w14:paraId="628C3361" w14:textId="77777777" w:rsidR="0032041E" w:rsidRDefault="0032041E" w:rsidP="00F82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E3B1C" w14:textId="77777777" w:rsidR="00F8220D" w:rsidRDefault="00F822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AA3EE" w14:textId="77777777" w:rsidR="00F8220D" w:rsidRDefault="00F822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65BE8" w14:textId="77777777" w:rsidR="00F8220D" w:rsidRDefault="00F822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80358" w14:textId="77777777" w:rsidR="0032041E" w:rsidRDefault="0032041E" w:rsidP="00F8220D">
      <w:pPr>
        <w:spacing w:after="0" w:line="240" w:lineRule="auto"/>
      </w:pPr>
      <w:r>
        <w:separator/>
      </w:r>
    </w:p>
  </w:footnote>
  <w:footnote w:type="continuationSeparator" w:id="0">
    <w:p w14:paraId="4759F229" w14:textId="77777777" w:rsidR="0032041E" w:rsidRDefault="0032041E" w:rsidP="00F82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CDC9C" w14:textId="7702C3DC" w:rsidR="00F8220D" w:rsidRDefault="00F822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53E38" w14:textId="4020D5F1" w:rsidR="00F8220D" w:rsidRDefault="00F822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5E851" w14:textId="676A6071" w:rsidR="00F8220D" w:rsidRDefault="00F822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D7"/>
    <w:rsid w:val="00180070"/>
    <w:rsid w:val="0032041E"/>
    <w:rsid w:val="004118D7"/>
    <w:rsid w:val="00A11BB2"/>
    <w:rsid w:val="00AB20A0"/>
    <w:rsid w:val="00BA0C57"/>
    <w:rsid w:val="00E23C46"/>
    <w:rsid w:val="00E9532E"/>
    <w:rsid w:val="00F8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3B9278"/>
  <w15:chartTrackingRefBased/>
  <w15:docId w15:val="{751BEDC5-390D-460E-9C3F-1C0E1E5B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822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220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8220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2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82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20D"/>
  </w:style>
  <w:style w:type="paragraph" w:styleId="Footer">
    <w:name w:val="footer"/>
    <w:basedOn w:val="Normal"/>
    <w:link w:val="FooterChar"/>
    <w:uiPriority w:val="99"/>
    <w:unhideWhenUsed/>
    <w:rsid w:val="00F82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7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6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2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6</cp:revision>
  <cp:lastPrinted>2021-07-01T20:43:00Z</cp:lastPrinted>
  <dcterms:created xsi:type="dcterms:W3CDTF">2021-07-01T20:02:00Z</dcterms:created>
  <dcterms:modified xsi:type="dcterms:W3CDTF">2024-04-21T06:23:00Z</dcterms:modified>
</cp:coreProperties>
</file>